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3B" w:rsidRDefault="000C7B3B" w:rsidP="000C7B3B">
      <w:pPr>
        <w:spacing w:line="275" w:lineRule="exact"/>
        <w:ind w:left="791" w:right="583"/>
        <w:jc w:val="center"/>
        <w:rPr>
          <w:sz w:val="24"/>
        </w:rPr>
      </w:pPr>
      <w:r>
        <w:rPr>
          <w:b/>
          <w:color w:val="2A2A2A"/>
          <w:sz w:val="23"/>
        </w:rPr>
        <w:t>Co-ordinated</w:t>
      </w:r>
      <w:r>
        <w:rPr>
          <w:b/>
          <w:color w:val="2A2A2A"/>
          <w:spacing w:val="46"/>
          <w:sz w:val="23"/>
        </w:rPr>
        <w:t xml:space="preserve"> </w:t>
      </w:r>
      <w:r>
        <w:rPr>
          <w:b/>
          <w:color w:val="2A2A2A"/>
          <w:sz w:val="23"/>
        </w:rPr>
        <w:t>Admissions</w:t>
      </w:r>
      <w:r>
        <w:rPr>
          <w:b/>
          <w:color w:val="2A2A2A"/>
          <w:spacing w:val="50"/>
          <w:sz w:val="23"/>
        </w:rPr>
        <w:t xml:space="preserve"> </w:t>
      </w:r>
      <w:r>
        <w:rPr>
          <w:color w:val="2A2A2A"/>
          <w:sz w:val="24"/>
        </w:rPr>
        <w:t>Timetable</w:t>
      </w:r>
      <w:r>
        <w:rPr>
          <w:color w:val="2A2A2A"/>
          <w:spacing w:val="39"/>
          <w:sz w:val="24"/>
        </w:rPr>
        <w:t xml:space="preserve"> </w:t>
      </w:r>
      <w:r>
        <w:rPr>
          <w:color w:val="2A2A2A"/>
          <w:sz w:val="24"/>
        </w:rPr>
        <w:t>PRIMARY</w:t>
      </w:r>
      <w:r>
        <w:rPr>
          <w:color w:val="2A2A2A"/>
          <w:spacing w:val="27"/>
          <w:sz w:val="24"/>
        </w:rPr>
        <w:t xml:space="preserve"> </w:t>
      </w:r>
      <w:r>
        <w:rPr>
          <w:color w:val="2A2A2A"/>
          <w:spacing w:val="-2"/>
          <w:sz w:val="24"/>
        </w:rPr>
        <w:t>Schools</w:t>
      </w:r>
    </w:p>
    <w:p w:rsidR="000C7B3B" w:rsidRDefault="000C7B3B" w:rsidP="000C7B3B">
      <w:pPr>
        <w:spacing w:line="275" w:lineRule="exact"/>
        <w:ind w:left="791" w:right="596"/>
        <w:jc w:val="center"/>
        <w:rPr>
          <w:sz w:val="24"/>
        </w:rPr>
      </w:pPr>
      <w:r>
        <w:rPr>
          <w:b/>
          <w:color w:val="2A2A2A"/>
          <w:w w:val="105"/>
          <w:sz w:val="23"/>
        </w:rPr>
        <w:t>September</w:t>
      </w:r>
      <w:r>
        <w:rPr>
          <w:b/>
          <w:color w:val="2A2A2A"/>
          <w:spacing w:val="-8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2026</w:t>
      </w:r>
      <w:r>
        <w:rPr>
          <w:b/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spacing w:val="-2"/>
          <w:w w:val="105"/>
          <w:sz w:val="24"/>
        </w:rPr>
        <w:t>Admission</w:t>
      </w:r>
    </w:p>
    <w:p w:rsidR="000C7B3B" w:rsidRDefault="000C7B3B" w:rsidP="000C7B3B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1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7"/>
        <w:gridCol w:w="5168"/>
      </w:tblGrid>
      <w:tr w:rsidR="000C7B3B" w:rsidTr="002617C3">
        <w:trPr>
          <w:trHeight w:val="821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7"/>
              <w:ind w:left="14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Week</w:t>
            </w:r>
            <w:r>
              <w:rPr>
                <w:color w:val="2A2A2A"/>
                <w:spacing w:val="9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commencing</w:t>
            </w:r>
            <w:r>
              <w:rPr>
                <w:color w:val="2A2A2A"/>
                <w:spacing w:val="1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 xml:space="preserve">Monday </w:t>
            </w:r>
            <w:r>
              <w:rPr>
                <w:color w:val="2A2A2A"/>
                <w:spacing w:val="-10"/>
                <w:w w:val="105"/>
                <w:sz w:val="24"/>
              </w:rPr>
              <w:t>1</w:t>
            </w:r>
          </w:p>
          <w:p w:rsidR="000C7B3B" w:rsidRDefault="000C7B3B" w:rsidP="002617C3">
            <w:pPr>
              <w:pStyle w:val="TableParagraph"/>
              <w:spacing w:before="7"/>
              <w:ind w:left="145"/>
              <w:rPr>
                <w:b/>
                <w:sz w:val="23"/>
              </w:rPr>
            </w:pPr>
            <w:r>
              <w:rPr>
                <w:b/>
                <w:color w:val="2A2A2A"/>
                <w:spacing w:val="-2"/>
                <w:w w:val="105"/>
                <w:sz w:val="23"/>
              </w:rPr>
              <w:t>September</w:t>
            </w:r>
            <w:r>
              <w:rPr>
                <w:b/>
                <w:color w:val="2A2A2A"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spacing w:val="-4"/>
                <w:w w:val="105"/>
                <w:sz w:val="23"/>
              </w:rPr>
              <w:t>2025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before="22"/>
              <w:ind w:left="140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Letters</w:t>
            </w:r>
            <w:r>
              <w:rPr>
                <w:color w:val="2A2A2A"/>
                <w:spacing w:val="-11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to</w:t>
            </w:r>
            <w:r>
              <w:rPr>
                <w:color w:val="2A2A2A"/>
                <w:spacing w:val="-12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nurseries/schools</w:t>
            </w:r>
          </w:p>
        </w:tc>
      </w:tr>
      <w:tr w:rsidR="000C7B3B" w:rsidTr="002617C3">
        <w:trPr>
          <w:trHeight w:val="547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7"/>
              <w:ind w:left="138"/>
              <w:rPr>
                <w:b/>
                <w:sz w:val="23"/>
              </w:rPr>
            </w:pPr>
            <w:r>
              <w:rPr>
                <w:color w:val="2A2A2A"/>
                <w:w w:val="105"/>
                <w:sz w:val="24"/>
              </w:rPr>
              <w:t>Friday</w:t>
            </w:r>
            <w:r>
              <w:rPr>
                <w:color w:val="2A2A2A"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5</w:t>
            </w:r>
            <w:r>
              <w:rPr>
                <w:b/>
                <w:color w:val="2A2A2A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September</w:t>
            </w:r>
            <w:r>
              <w:rPr>
                <w:b/>
                <w:color w:val="2A2A2A"/>
                <w:spacing w:val="11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spacing w:val="-4"/>
                <w:w w:val="105"/>
                <w:sz w:val="23"/>
              </w:rPr>
              <w:t>2025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before="22"/>
              <w:ind w:left="135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Letters</w:t>
            </w:r>
            <w:r>
              <w:rPr>
                <w:color w:val="2A2A2A"/>
                <w:spacing w:val="14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handed</w:t>
            </w:r>
            <w:r>
              <w:rPr>
                <w:color w:val="2A2A2A"/>
                <w:spacing w:val="5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out</w:t>
            </w:r>
            <w:r>
              <w:rPr>
                <w:color w:val="2A2A2A"/>
                <w:spacing w:val="17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to</w:t>
            </w:r>
            <w:r>
              <w:rPr>
                <w:color w:val="2A2A2A"/>
                <w:spacing w:val="15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24"/>
              </w:rPr>
              <w:t>parents</w:t>
            </w:r>
          </w:p>
        </w:tc>
      </w:tr>
      <w:tr w:rsidR="000C7B3B" w:rsidTr="002617C3">
        <w:trPr>
          <w:trHeight w:val="547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26"/>
              <w:ind w:left="141"/>
              <w:rPr>
                <w:b/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>Friday</w:t>
            </w:r>
            <w:r>
              <w:rPr>
                <w:b/>
                <w:color w:val="2A2A2A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5</w:t>
            </w:r>
            <w:r>
              <w:rPr>
                <w:b/>
                <w:color w:val="2A2A2A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September</w:t>
            </w:r>
            <w:r>
              <w:rPr>
                <w:b/>
                <w:color w:val="2A2A2A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spacing w:val="-4"/>
                <w:w w:val="105"/>
                <w:sz w:val="23"/>
              </w:rPr>
              <w:t>2025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31" w:right="202" w:firstLine="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 xml:space="preserve">Online system available up until closing </w:t>
            </w:r>
            <w:r>
              <w:rPr>
                <w:color w:val="2A2A2A"/>
                <w:spacing w:val="-4"/>
                <w:w w:val="105"/>
                <w:sz w:val="24"/>
              </w:rPr>
              <w:t>date</w:t>
            </w:r>
          </w:p>
        </w:tc>
      </w:tr>
      <w:tr w:rsidR="000C7B3B" w:rsidTr="002617C3">
        <w:trPr>
          <w:trHeight w:val="829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23" w:line="237" w:lineRule="auto"/>
              <w:ind w:left="141" w:right="132" w:hanging="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4.30pm</w:t>
            </w:r>
            <w:r>
              <w:rPr>
                <w:color w:val="2A2A2A"/>
                <w:spacing w:val="-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Thursday</w:t>
            </w:r>
            <w:r>
              <w:rPr>
                <w:color w:val="2A2A2A"/>
                <w:spacing w:val="-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15</w:t>
            </w:r>
            <w:r>
              <w:rPr>
                <w:color w:val="2A2A2A"/>
                <w:spacing w:val="-17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January 2026</w:t>
            </w:r>
            <w:r>
              <w:rPr>
                <w:color w:val="2A2A2A"/>
                <w:spacing w:val="-2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 xml:space="preserve">(National </w:t>
            </w:r>
            <w:proofErr w:type="spellStart"/>
            <w:r>
              <w:rPr>
                <w:color w:val="2A2A2A"/>
                <w:w w:val="105"/>
                <w:sz w:val="24"/>
              </w:rPr>
              <w:t>Closlng</w:t>
            </w:r>
            <w:proofErr w:type="spellEnd"/>
            <w:r>
              <w:rPr>
                <w:color w:val="2A2A2A"/>
                <w:w w:val="105"/>
                <w:sz w:val="24"/>
              </w:rPr>
              <w:t xml:space="preserve"> Date)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27" w:firstLine="4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Closing date for Primary applications. Online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applications</w:t>
            </w:r>
            <w:r>
              <w:rPr>
                <w:color w:val="2A2A2A"/>
                <w:spacing w:val="-12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not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available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after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 xml:space="preserve">this </w:t>
            </w:r>
            <w:r>
              <w:rPr>
                <w:color w:val="2A2A2A"/>
                <w:spacing w:val="-2"/>
                <w:w w:val="110"/>
                <w:sz w:val="24"/>
              </w:rPr>
              <w:t>date.</w:t>
            </w:r>
          </w:p>
        </w:tc>
      </w:tr>
      <w:tr w:rsidR="000C7B3B" w:rsidTr="002617C3">
        <w:trPr>
          <w:trHeight w:val="547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22"/>
              <w:ind w:left="137"/>
              <w:rPr>
                <w:b/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>Monday</w:t>
            </w:r>
            <w:r>
              <w:rPr>
                <w:b/>
                <w:color w:val="2A2A2A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19</w:t>
            </w:r>
            <w:r>
              <w:rPr>
                <w:b/>
                <w:color w:val="2A2A2A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 xml:space="preserve">January </w:t>
            </w:r>
            <w:r>
              <w:rPr>
                <w:b/>
                <w:color w:val="2A2A2A"/>
                <w:spacing w:val="-4"/>
                <w:w w:val="105"/>
                <w:sz w:val="23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29" w:hanging="5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Details of preference data</w:t>
            </w:r>
            <w:r>
              <w:rPr>
                <w:color w:val="2A2A2A"/>
                <w:spacing w:val="-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sent</w:t>
            </w:r>
            <w:r>
              <w:rPr>
                <w:color w:val="2A2A2A"/>
                <w:spacing w:val="-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to VA and Academy Primary Schools</w:t>
            </w:r>
          </w:p>
        </w:tc>
      </w:tr>
      <w:tr w:rsidR="000C7B3B" w:rsidTr="002617C3">
        <w:trPr>
          <w:trHeight w:val="546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6"/>
              <w:ind w:left="133"/>
              <w:rPr>
                <w:sz w:val="24"/>
              </w:rPr>
            </w:pPr>
            <w:r>
              <w:rPr>
                <w:color w:val="2A2A2A"/>
                <w:sz w:val="24"/>
              </w:rPr>
              <w:t>Tuesday</w:t>
            </w:r>
            <w:r>
              <w:rPr>
                <w:color w:val="2A2A2A"/>
                <w:spacing w:val="47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27</w:t>
            </w:r>
            <w:r>
              <w:rPr>
                <w:color w:val="2A2A2A"/>
                <w:spacing w:val="22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January</w:t>
            </w:r>
            <w:r>
              <w:rPr>
                <w:color w:val="2A2A2A"/>
                <w:spacing w:val="43"/>
                <w:sz w:val="24"/>
              </w:rPr>
              <w:t xml:space="preserve"> </w:t>
            </w:r>
            <w:r>
              <w:rPr>
                <w:color w:val="2A2A2A"/>
                <w:spacing w:val="-4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Exchange</w:t>
            </w:r>
            <w:r>
              <w:rPr>
                <w:color w:val="2A2A2A"/>
                <w:spacing w:val="19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preference</w:t>
            </w:r>
            <w:r>
              <w:rPr>
                <w:color w:val="2A2A2A"/>
                <w:spacing w:val="20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data</w:t>
            </w:r>
            <w:r>
              <w:rPr>
                <w:color w:val="2A2A2A"/>
                <w:spacing w:val="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with</w:t>
            </w:r>
            <w:r>
              <w:rPr>
                <w:color w:val="2A2A2A"/>
                <w:spacing w:val="8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other</w:t>
            </w:r>
            <w:r>
              <w:rPr>
                <w:color w:val="2A2A2A"/>
                <w:spacing w:val="11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24"/>
              </w:rPr>
              <w:t>LAs</w:t>
            </w:r>
          </w:p>
        </w:tc>
      </w:tr>
      <w:tr w:rsidR="000C7B3B" w:rsidTr="002617C3">
        <w:trPr>
          <w:trHeight w:val="552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Wednesday 11</w:t>
            </w:r>
            <w:r>
              <w:rPr>
                <w:color w:val="2A2A2A"/>
                <w:spacing w:val="-21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February</w:t>
            </w:r>
            <w:r>
              <w:rPr>
                <w:color w:val="2A2A2A"/>
                <w:spacing w:val="7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20" w:right="202" w:hanging="1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Details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received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from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other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LAs</w:t>
            </w:r>
            <w:r>
              <w:rPr>
                <w:color w:val="2A2A2A"/>
                <w:spacing w:val="-17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to</w:t>
            </w:r>
            <w:r>
              <w:rPr>
                <w:color w:val="2A2A2A"/>
                <w:spacing w:val="-15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be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sent to VA and Academy Primary Schools</w:t>
            </w:r>
          </w:p>
        </w:tc>
      </w:tr>
      <w:tr w:rsidR="000C7B3B" w:rsidTr="002617C3">
        <w:trPr>
          <w:trHeight w:val="547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2"/>
              <w:ind w:left="133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Tuesday</w:t>
            </w:r>
            <w:r>
              <w:rPr>
                <w:color w:val="2A2A2A"/>
                <w:spacing w:val="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24</w:t>
            </w:r>
            <w:r>
              <w:rPr>
                <w:color w:val="2A2A2A"/>
                <w:spacing w:val="-17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February</w:t>
            </w:r>
            <w:r>
              <w:rPr>
                <w:color w:val="2A2A2A"/>
                <w:spacing w:val="5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20" w:firstLine="3"/>
              <w:rPr>
                <w:sz w:val="24"/>
              </w:rPr>
            </w:pPr>
            <w:r>
              <w:rPr>
                <w:color w:val="2A2A2A"/>
                <w:spacing w:val="-2"/>
                <w:w w:val="110"/>
                <w:sz w:val="24"/>
              </w:rPr>
              <w:t>VA</w:t>
            </w:r>
            <w:r>
              <w:rPr>
                <w:color w:val="2A2A2A"/>
                <w:spacing w:val="-17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and</w:t>
            </w:r>
            <w:r>
              <w:rPr>
                <w:color w:val="2A2A2A"/>
                <w:spacing w:val="-16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Academy</w:t>
            </w:r>
            <w:r>
              <w:rPr>
                <w:color w:val="2A2A2A"/>
                <w:spacing w:val="-12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schools</w:t>
            </w:r>
            <w:r>
              <w:rPr>
                <w:color w:val="2A2A2A"/>
                <w:spacing w:val="-9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provide</w:t>
            </w:r>
            <w:r>
              <w:rPr>
                <w:color w:val="2A2A2A"/>
                <w:spacing w:val="-16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 xml:space="preserve">the </w:t>
            </w:r>
            <w:r>
              <w:rPr>
                <w:color w:val="2A2A2A"/>
                <w:w w:val="110"/>
                <w:sz w:val="24"/>
              </w:rPr>
              <w:t>Authority with list of offers/refusals</w:t>
            </w:r>
          </w:p>
        </w:tc>
      </w:tr>
      <w:tr w:rsidR="000C7B3B" w:rsidTr="002617C3">
        <w:trPr>
          <w:trHeight w:val="546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1"/>
              <w:ind w:left="129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Friday</w:t>
            </w:r>
            <w:r>
              <w:rPr>
                <w:color w:val="2A2A2A"/>
                <w:spacing w:val="1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13</w:t>
            </w:r>
            <w:r>
              <w:rPr>
                <w:color w:val="2A2A2A"/>
                <w:spacing w:val="-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March</w:t>
            </w:r>
            <w:r>
              <w:rPr>
                <w:color w:val="2A2A2A"/>
                <w:spacing w:val="-3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21" w:hanging="2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Authority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exchanges</w:t>
            </w:r>
            <w:r>
              <w:rPr>
                <w:color w:val="2A2A2A"/>
                <w:spacing w:val="-16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offers/refusals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with other LAs</w:t>
            </w:r>
          </w:p>
        </w:tc>
      </w:tr>
      <w:tr w:rsidR="000C7B3B" w:rsidTr="002617C3">
        <w:trPr>
          <w:trHeight w:val="550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11"/>
              <w:ind w:left="125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Monday</w:t>
            </w:r>
            <w:r>
              <w:rPr>
                <w:color w:val="2A2A2A"/>
                <w:spacing w:val="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23</w:t>
            </w:r>
            <w:r>
              <w:rPr>
                <w:color w:val="2A2A2A"/>
                <w:spacing w:val="-15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March</w:t>
            </w:r>
            <w:r>
              <w:rPr>
                <w:color w:val="2A2A2A"/>
                <w:spacing w:val="-10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80" w:lineRule="atLeast"/>
              <w:ind w:left="118" w:right="202" w:hanging="2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LA</w:t>
            </w:r>
            <w:r>
              <w:rPr>
                <w:color w:val="2A2A2A"/>
                <w:spacing w:val="-4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to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match</w:t>
            </w:r>
            <w:r>
              <w:rPr>
                <w:color w:val="2A2A2A"/>
                <w:spacing w:val="-11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the</w:t>
            </w:r>
            <w:r>
              <w:rPr>
                <w:color w:val="2A2A2A"/>
                <w:spacing w:val="-17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provisional offers</w:t>
            </w:r>
            <w:r>
              <w:rPr>
                <w:color w:val="2A2A2A"/>
                <w:spacing w:val="-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 xml:space="preserve">of </w:t>
            </w:r>
            <w:r>
              <w:rPr>
                <w:color w:val="2A2A2A"/>
                <w:sz w:val="24"/>
              </w:rPr>
              <w:t>places</w:t>
            </w:r>
            <w:r>
              <w:rPr>
                <w:color w:val="2A2A2A"/>
                <w:spacing w:val="61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against</w:t>
            </w:r>
            <w:r>
              <w:rPr>
                <w:color w:val="2A2A2A"/>
                <w:spacing w:val="52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each</w:t>
            </w:r>
            <w:r>
              <w:rPr>
                <w:color w:val="2A2A2A"/>
                <w:spacing w:val="40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parent's</w:t>
            </w:r>
            <w:r>
              <w:rPr>
                <w:color w:val="2A2A2A"/>
                <w:spacing w:val="68"/>
                <w:sz w:val="24"/>
              </w:rPr>
              <w:t xml:space="preserve"> </w:t>
            </w:r>
            <w:r>
              <w:rPr>
                <w:color w:val="2A2A2A"/>
                <w:spacing w:val="-2"/>
                <w:sz w:val="24"/>
              </w:rPr>
              <w:t>ranking</w:t>
            </w:r>
          </w:p>
        </w:tc>
      </w:tr>
      <w:tr w:rsidR="000C7B3B" w:rsidTr="002617C3">
        <w:trPr>
          <w:trHeight w:val="543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By</w:t>
            </w:r>
            <w:r>
              <w:rPr>
                <w:color w:val="2A2A2A"/>
                <w:spacing w:val="1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Thursday</w:t>
            </w:r>
            <w:r>
              <w:rPr>
                <w:color w:val="2A2A2A"/>
                <w:spacing w:val="3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</w:t>
            </w:r>
            <w:r>
              <w:rPr>
                <w:color w:val="2A2A2A"/>
                <w:spacing w:val="2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24"/>
              </w:rPr>
              <w:t>Aprll</w:t>
            </w:r>
            <w:proofErr w:type="spellEnd"/>
            <w:r>
              <w:rPr>
                <w:color w:val="2A2A2A"/>
                <w:spacing w:val="3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13" w:firstLine="4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Schools will</w:t>
            </w:r>
            <w:r>
              <w:rPr>
                <w:color w:val="2A2A2A"/>
                <w:spacing w:val="-17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be</w:t>
            </w:r>
            <w:r>
              <w:rPr>
                <w:color w:val="2A2A2A"/>
                <w:spacing w:val="-14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notified</w:t>
            </w:r>
            <w:r>
              <w:rPr>
                <w:color w:val="2A2A2A"/>
                <w:spacing w:val="-14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which</w:t>
            </w:r>
            <w:r>
              <w:rPr>
                <w:color w:val="2A2A2A"/>
                <w:spacing w:val="-17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pupils</w:t>
            </w:r>
            <w:r>
              <w:rPr>
                <w:color w:val="2A2A2A"/>
                <w:spacing w:val="-4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have been allocated places at their schools</w:t>
            </w:r>
          </w:p>
        </w:tc>
      </w:tr>
      <w:tr w:rsidR="000C7B3B" w:rsidTr="002617C3">
        <w:trPr>
          <w:trHeight w:val="537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line="274" w:lineRule="exact"/>
              <w:ind w:left="127" w:firstLine="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Thursday 16</w:t>
            </w:r>
            <w:r>
              <w:rPr>
                <w:color w:val="2A2A2A"/>
                <w:spacing w:val="-8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April 2026</w:t>
            </w:r>
            <w:r>
              <w:rPr>
                <w:color w:val="2A2A2A"/>
                <w:spacing w:val="-9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 xml:space="preserve">(National Offer </w:t>
            </w:r>
            <w:proofErr w:type="spellStart"/>
            <w:r>
              <w:rPr>
                <w:color w:val="2A2A2A"/>
                <w:w w:val="105"/>
                <w:sz w:val="24"/>
              </w:rPr>
              <w:t>Dav</w:t>
            </w:r>
            <w:proofErr w:type="spellEnd"/>
            <w:r>
              <w:rPr>
                <w:color w:val="2A2A2A"/>
                <w:w w:val="105"/>
                <w:sz w:val="24"/>
              </w:rPr>
              <w:t>)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13" w:hanging="3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Primary 'Offer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Day'</w:t>
            </w:r>
            <w:r>
              <w:rPr>
                <w:color w:val="2A2A2A"/>
                <w:spacing w:val="-13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notification</w:t>
            </w:r>
            <w:r>
              <w:rPr>
                <w:color w:val="2A2A2A"/>
                <w:spacing w:val="-14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sent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 xml:space="preserve">to </w:t>
            </w:r>
            <w:r>
              <w:rPr>
                <w:color w:val="2A2A2A"/>
                <w:spacing w:val="-2"/>
                <w:w w:val="110"/>
                <w:sz w:val="24"/>
              </w:rPr>
              <w:t>parents</w:t>
            </w:r>
          </w:p>
        </w:tc>
      </w:tr>
      <w:tr w:rsidR="000C7B3B" w:rsidTr="002617C3">
        <w:trPr>
          <w:trHeight w:val="863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6"/>
              <w:ind w:left="128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Tuesday</w:t>
            </w:r>
            <w:r>
              <w:rPr>
                <w:color w:val="2A2A2A"/>
                <w:spacing w:val="1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28</w:t>
            </w:r>
            <w:r>
              <w:rPr>
                <w:color w:val="2A2A2A"/>
                <w:spacing w:val="1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April</w:t>
            </w:r>
            <w:r>
              <w:rPr>
                <w:color w:val="2A2A2A"/>
                <w:spacing w:val="-5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before="11"/>
              <w:ind w:left="107" w:right="202" w:hanging="6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 xml:space="preserve">Initial deadline for parents to return acceptance slip for oversubscribed </w:t>
            </w:r>
            <w:proofErr w:type="spellStart"/>
            <w:r>
              <w:rPr>
                <w:color w:val="2A2A2A"/>
                <w:w w:val="110"/>
                <w:sz w:val="24"/>
              </w:rPr>
              <w:t>sctlools</w:t>
            </w:r>
            <w:proofErr w:type="spellEnd"/>
            <w:r>
              <w:rPr>
                <w:color w:val="2A2A2A"/>
                <w:spacing w:val="-11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only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(reminder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letters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to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be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sent)</w:t>
            </w:r>
          </w:p>
        </w:tc>
      </w:tr>
      <w:tr w:rsidR="000C7B3B" w:rsidTr="002617C3">
        <w:trPr>
          <w:trHeight w:val="513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line="245" w:lineRule="exact"/>
              <w:ind w:left="123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Tuesday</w:t>
            </w:r>
            <w:r>
              <w:rPr>
                <w:color w:val="2A2A2A"/>
                <w:spacing w:val="16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28</w:t>
            </w:r>
            <w:r>
              <w:rPr>
                <w:color w:val="2A2A2A"/>
                <w:spacing w:val="1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April</w:t>
            </w:r>
            <w:r>
              <w:rPr>
                <w:color w:val="2A2A2A"/>
                <w:spacing w:val="-8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Deadline</w:t>
            </w:r>
            <w:r>
              <w:rPr>
                <w:color w:val="2A2A2A"/>
                <w:spacing w:val="11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for</w:t>
            </w:r>
            <w:r>
              <w:rPr>
                <w:color w:val="2A2A2A"/>
                <w:spacing w:val="32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parents</w:t>
            </w:r>
            <w:r>
              <w:rPr>
                <w:color w:val="2A2A2A"/>
                <w:spacing w:val="5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to</w:t>
            </w:r>
            <w:r>
              <w:rPr>
                <w:color w:val="2A2A2A"/>
                <w:spacing w:val="15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request</w:t>
            </w:r>
            <w:r>
              <w:rPr>
                <w:color w:val="2A2A2A"/>
                <w:spacing w:val="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to</w:t>
            </w:r>
            <w:r>
              <w:rPr>
                <w:color w:val="2A2A2A"/>
                <w:spacing w:val="12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24"/>
              </w:rPr>
              <w:t>place</w:t>
            </w:r>
          </w:p>
          <w:p w:rsidR="000C7B3B" w:rsidRDefault="000C7B3B" w:rsidP="002617C3">
            <w:pPr>
              <w:pStyle w:val="TableParagraph"/>
              <w:spacing w:before="2" w:line="241" w:lineRule="exact"/>
              <w:ind w:left="106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their</w:t>
            </w:r>
            <w:r>
              <w:rPr>
                <w:color w:val="2A2A2A"/>
                <w:spacing w:val="-16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child's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name</w:t>
            </w:r>
            <w:r>
              <w:rPr>
                <w:color w:val="2A2A2A"/>
                <w:spacing w:val="-6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on</w:t>
            </w:r>
            <w:r>
              <w:rPr>
                <w:color w:val="2A2A2A"/>
                <w:spacing w:val="1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a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waiting</w:t>
            </w:r>
            <w:r>
              <w:rPr>
                <w:color w:val="2A2A2A"/>
                <w:spacing w:val="-11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10"/>
                <w:sz w:val="24"/>
              </w:rPr>
              <w:t>list</w:t>
            </w:r>
          </w:p>
        </w:tc>
      </w:tr>
      <w:tr w:rsidR="000C7B3B" w:rsidTr="002617C3">
        <w:trPr>
          <w:trHeight w:val="552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7"/>
              <w:ind w:left="123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Tuesday</w:t>
            </w:r>
            <w:r>
              <w:rPr>
                <w:color w:val="2A2A2A"/>
                <w:spacing w:val="17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28</w:t>
            </w:r>
            <w:r>
              <w:rPr>
                <w:color w:val="2A2A2A"/>
                <w:spacing w:val="-1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April</w:t>
            </w:r>
            <w:r>
              <w:rPr>
                <w:color w:val="2A2A2A"/>
                <w:spacing w:val="-2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line="274" w:lineRule="exact"/>
              <w:ind w:left="103" w:firstLine="2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Deadline for parents to request an</w:t>
            </w:r>
            <w:r>
              <w:rPr>
                <w:color w:val="2A2A2A"/>
                <w:spacing w:val="-1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appeal form for Primary Schools</w:t>
            </w:r>
          </w:p>
        </w:tc>
      </w:tr>
      <w:tr w:rsidR="000C7B3B" w:rsidTr="002617C3">
        <w:trPr>
          <w:trHeight w:val="547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3"/>
              <w:ind w:left="121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Wednesday</w:t>
            </w:r>
            <w:r>
              <w:rPr>
                <w:color w:val="2A2A2A"/>
                <w:spacing w:val="20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29</w:t>
            </w:r>
            <w:r>
              <w:rPr>
                <w:color w:val="2A2A2A"/>
                <w:spacing w:val="-3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April</w:t>
            </w:r>
            <w:r>
              <w:rPr>
                <w:color w:val="2A2A2A"/>
                <w:spacing w:val="-10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color w:val="2A2A2A"/>
                <w:spacing w:val="-2"/>
                <w:w w:val="110"/>
                <w:sz w:val="24"/>
              </w:rPr>
              <w:t>Appeal</w:t>
            </w:r>
            <w:r>
              <w:rPr>
                <w:color w:val="2A2A2A"/>
                <w:spacing w:val="-11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forms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sent</w:t>
            </w:r>
            <w:r>
              <w:rPr>
                <w:color w:val="2A2A2A"/>
                <w:spacing w:val="-9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out</w:t>
            </w:r>
            <w:r>
              <w:rPr>
                <w:color w:val="2A2A2A"/>
                <w:spacing w:val="-9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where</w:t>
            </w:r>
            <w:r>
              <w:rPr>
                <w:color w:val="2A2A2A"/>
                <w:spacing w:val="-10"/>
                <w:w w:val="110"/>
                <w:sz w:val="24"/>
              </w:rPr>
              <w:t xml:space="preserve"> </w:t>
            </w:r>
            <w:r>
              <w:rPr>
                <w:color w:val="2A2A2A"/>
                <w:spacing w:val="-2"/>
                <w:w w:val="110"/>
                <w:sz w:val="24"/>
              </w:rPr>
              <w:t>requested</w:t>
            </w:r>
          </w:p>
        </w:tc>
      </w:tr>
      <w:tr w:rsidR="000C7B3B" w:rsidTr="002617C3">
        <w:trPr>
          <w:trHeight w:val="825"/>
        </w:trPr>
        <w:tc>
          <w:tcPr>
            <w:tcW w:w="4077" w:type="dxa"/>
          </w:tcPr>
          <w:p w:rsidR="000C7B3B" w:rsidRDefault="000C7B3B" w:rsidP="002617C3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color w:val="2A2A2A"/>
                <w:w w:val="105"/>
                <w:sz w:val="24"/>
              </w:rPr>
              <w:t>Thursday</w:t>
            </w:r>
            <w:r>
              <w:rPr>
                <w:color w:val="2A2A2A"/>
                <w:spacing w:val="28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30</w:t>
            </w:r>
            <w:r>
              <w:rPr>
                <w:color w:val="2A2A2A"/>
                <w:spacing w:val="4"/>
                <w:w w:val="105"/>
                <w:sz w:val="24"/>
              </w:rPr>
              <w:t xml:space="preserve"> </w:t>
            </w:r>
            <w:r>
              <w:rPr>
                <w:color w:val="2A2A2A"/>
                <w:w w:val="105"/>
                <w:sz w:val="24"/>
              </w:rPr>
              <w:t>April</w:t>
            </w:r>
            <w:r>
              <w:rPr>
                <w:color w:val="2A2A2A"/>
                <w:spacing w:val="4"/>
                <w:w w:val="105"/>
                <w:sz w:val="24"/>
              </w:rPr>
              <w:t xml:space="preserve"> </w:t>
            </w:r>
            <w:r>
              <w:rPr>
                <w:color w:val="2A2A2A"/>
                <w:spacing w:val="-4"/>
                <w:w w:val="105"/>
                <w:sz w:val="24"/>
              </w:rPr>
              <w:t>2026</w:t>
            </w:r>
          </w:p>
        </w:tc>
        <w:tc>
          <w:tcPr>
            <w:tcW w:w="5168" w:type="dxa"/>
          </w:tcPr>
          <w:p w:rsidR="000C7B3B" w:rsidRDefault="000C7B3B" w:rsidP="002617C3">
            <w:pPr>
              <w:pStyle w:val="TableParagraph"/>
              <w:spacing w:before="14" w:line="237" w:lineRule="auto"/>
              <w:ind w:left="104" w:firstLine="1"/>
              <w:rPr>
                <w:sz w:val="24"/>
              </w:rPr>
            </w:pPr>
            <w:r>
              <w:rPr>
                <w:color w:val="2A2A2A"/>
                <w:w w:val="110"/>
                <w:sz w:val="24"/>
              </w:rPr>
              <w:t>Authority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will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allocate</w:t>
            </w:r>
            <w:r>
              <w:rPr>
                <w:color w:val="2A2A2A"/>
                <w:spacing w:val="-18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any</w:t>
            </w:r>
            <w:r>
              <w:rPr>
                <w:color w:val="2A2A2A"/>
                <w:spacing w:val="-15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places</w:t>
            </w:r>
            <w:r>
              <w:rPr>
                <w:color w:val="2A2A2A"/>
                <w:spacing w:val="-14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that</w:t>
            </w:r>
            <w:r>
              <w:rPr>
                <w:color w:val="2A2A2A"/>
                <w:spacing w:val="-19"/>
                <w:w w:val="110"/>
                <w:sz w:val="24"/>
              </w:rPr>
              <w:t xml:space="preserve"> </w:t>
            </w:r>
            <w:r>
              <w:rPr>
                <w:color w:val="2A2A2A"/>
                <w:w w:val="110"/>
                <w:sz w:val="24"/>
              </w:rPr>
              <w:t>have become available for oversubscribed</w:t>
            </w:r>
          </w:p>
          <w:p w:rsidR="000C7B3B" w:rsidRDefault="000C7B3B" w:rsidP="002617C3">
            <w:pPr>
              <w:pStyle w:val="TableParagraph"/>
              <w:spacing w:before="4" w:line="241" w:lineRule="exact"/>
              <w:ind w:left="102"/>
              <w:rPr>
                <w:sz w:val="24"/>
              </w:rPr>
            </w:pPr>
            <w:r>
              <w:rPr>
                <w:color w:val="2A2A2A"/>
                <w:spacing w:val="-2"/>
                <w:w w:val="110"/>
                <w:sz w:val="24"/>
              </w:rPr>
              <w:t>schools</w:t>
            </w:r>
          </w:p>
        </w:tc>
      </w:tr>
    </w:tbl>
    <w:p w:rsidR="000C7B3B" w:rsidRDefault="000C7B3B" w:rsidP="000C7B3B">
      <w:pPr>
        <w:spacing w:line="241" w:lineRule="exact"/>
        <w:rPr>
          <w:sz w:val="24"/>
        </w:rPr>
        <w:sectPr w:rsidR="000C7B3B" w:rsidSect="000C7B3B">
          <w:pgSz w:w="11910" w:h="16830"/>
          <w:pgMar w:top="1300" w:right="0" w:bottom="280" w:left="0" w:header="720" w:footer="720" w:gutter="0"/>
          <w:cols w:space="720"/>
        </w:sectPr>
      </w:pPr>
    </w:p>
    <w:p w:rsidR="000C7B3B" w:rsidRDefault="000C7B3B" w:rsidP="000C7B3B">
      <w:pPr>
        <w:pStyle w:val="BodyText"/>
        <w:spacing w:before="2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2E84B878" wp14:editId="34A5AEB5">
                <wp:simplePos x="0" y="0"/>
                <wp:positionH relativeFrom="page">
                  <wp:posOffset>45793</wp:posOffset>
                </wp:positionH>
                <wp:positionV relativeFrom="page">
                  <wp:posOffset>10075992</wp:posOffset>
                </wp:positionV>
                <wp:extent cx="1270" cy="56197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1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1975">
                              <a:moveTo>
                                <a:pt x="0" y="5614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9375" id="Graphic 51" o:spid="_x0000_s1026" style="position:absolute;margin-left:3.6pt;margin-top:793.4pt;width:.1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" path="m,561471l,e" filled="f" strokeweight=".2543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32C2ACC" wp14:editId="6072B42A">
                <wp:simplePos x="0" y="0"/>
                <wp:positionH relativeFrom="page">
                  <wp:posOffset>64111</wp:posOffset>
                </wp:positionH>
                <wp:positionV relativeFrom="page">
                  <wp:posOffset>8464811</wp:posOffset>
                </wp:positionV>
                <wp:extent cx="1270" cy="13919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1920">
                              <a:moveTo>
                                <a:pt x="0" y="13914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4E751" id="Graphic 52" o:spid="_x0000_s1026" style="position:absolute;margin-left:5.05pt;margin-top:666.5pt;width:.1pt;height:10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9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" path="m,1391473l,e" filled="f" strokeweight=".2543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76AA37" wp14:editId="026CDC99">
                <wp:simplePos x="0" y="0"/>
                <wp:positionH relativeFrom="page">
                  <wp:posOffset>122116</wp:posOffset>
                </wp:positionH>
                <wp:positionV relativeFrom="page">
                  <wp:posOffset>5364510</wp:posOffset>
                </wp:positionV>
                <wp:extent cx="1270" cy="39116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1160">
                              <a:moveTo>
                                <a:pt x="0" y="3905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33A7F" id="Graphic 53" o:spid="_x0000_s1026" style="position:absolute;margin-left:9.6pt;margin-top:422.4pt;width:.1pt;height:30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" path="m,390589l,e" filled="f" strokeweight=".2543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5577A2E" wp14:editId="27F6EAB7">
                <wp:simplePos x="0" y="0"/>
                <wp:positionH relativeFrom="page">
                  <wp:posOffset>134328</wp:posOffset>
                </wp:positionH>
                <wp:positionV relativeFrom="page">
                  <wp:posOffset>4607744</wp:posOffset>
                </wp:positionV>
                <wp:extent cx="1270" cy="41529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5290">
                              <a:moveTo>
                                <a:pt x="0" y="4150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946E" id="Graphic 54" o:spid="_x0000_s1026" style="position:absolute;margin-left:10.6pt;margin-top:362.8pt;width:.1pt;height:3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" path="m,415000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6973B35" wp14:editId="32C73A18">
                <wp:simplePos x="0" y="0"/>
                <wp:positionH relativeFrom="page">
                  <wp:posOffset>146539</wp:posOffset>
                </wp:positionH>
                <wp:positionV relativeFrom="page">
                  <wp:posOffset>3728918</wp:posOffset>
                </wp:positionV>
                <wp:extent cx="1270" cy="464184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184">
                              <a:moveTo>
                                <a:pt x="0" y="4638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E642" id="Graphic 55" o:spid="_x0000_s1026" style="position:absolute;margin-left:11.55pt;margin-top:293.6pt;width:.1pt;height:36.5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6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" path="m,463824l,e" filled="f" strokeweight=".33919mm">
                <v:path arrowok="t"/>
                <w10:wrap anchorx="page" anchory="page"/>
              </v:shape>
            </w:pict>
          </mc:Fallback>
        </mc:AlternateContent>
      </w:r>
    </w:p>
    <w:tbl>
      <w:tblPr>
        <w:tblW w:w="92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5145"/>
      </w:tblGrid>
      <w:tr w:rsidR="000C7B3B" w:rsidTr="000C7B3B">
        <w:trPr>
          <w:trHeight w:val="1373"/>
        </w:trPr>
        <w:tc>
          <w:tcPr>
            <w:tcW w:w="4087" w:type="dxa"/>
          </w:tcPr>
          <w:p w:rsidR="000C7B3B" w:rsidRDefault="000C7B3B" w:rsidP="002617C3">
            <w:pPr>
              <w:pStyle w:val="TableParagraph"/>
              <w:spacing w:before="12"/>
              <w:ind w:left="123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Thursday</w:t>
            </w:r>
            <w:r>
              <w:rPr>
                <w:color w:val="131313"/>
                <w:spacing w:val="15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7</w:t>
            </w:r>
            <w:r>
              <w:rPr>
                <w:color w:val="131313"/>
                <w:spacing w:val="-10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May</w:t>
            </w:r>
            <w:r>
              <w:rPr>
                <w:color w:val="131313"/>
                <w:spacing w:val="11"/>
                <w:w w:val="105"/>
                <w:sz w:val="24"/>
              </w:rPr>
              <w:t xml:space="preserve"> </w:t>
            </w:r>
            <w:r>
              <w:rPr>
                <w:color w:val="131313"/>
                <w:spacing w:val="-4"/>
                <w:w w:val="105"/>
                <w:sz w:val="24"/>
              </w:rPr>
              <w:t>2026</w:t>
            </w:r>
          </w:p>
        </w:tc>
        <w:tc>
          <w:tcPr>
            <w:tcW w:w="5145" w:type="dxa"/>
          </w:tcPr>
          <w:p w:rsidR="000C7B3B" w:rsidRDefault="000C7B3B" w:rsidP="002617C3">
            <w:pPr>
              <w:pStyle w:val="TableParagraph"/>
              <w:spacing w:before="17"/>
              <w:ind w:left="111" w:right="79" w:firstLine="5"/>
              <w:rPr>
                <w:sz w:val="24"/>
              </w:rPr>
            </w:pPr>
            <w:r>
              <w:rPr>
                <w:color w:val="131313"/>
                <w:w w:val="110"/>
                <w:sz w:val="24"/>
              </w:rPr>
              <w:t>Where parents have</w:t>
            </w:r>
            <w:r>
              <w:rPr>
                <w:color w:val="131313"/>
                <w:spacing w:val="-8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not returned</w:t>
            </w:r>
            <w:r>
              <w:rPr>
                <w:color w:val="131313"/>
                <w:spacing w:val="-1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their acceptance slip for oversubscribed schools</w:t>
            </w:r>
            <w:r>
              <w:rPr>
                <w:color w:val="131313"/>
                <w:spacing w:val="-18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the</w:t>
            </w:r>
            <w:r>
              <w:rPr>
                <w:color w:val="131313"/>
                <w:spacing w:val="-19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Authority</w:t>
            </w:r>
            <w:r>
              <w:rPr>
                <w:color w:val="131313"/>
                <w:spacing w:val="-12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may</w:t>
            </w:r>
            <w:r>
              <w:rPr>
                <w:color w:val="131313"/>
                <w:spacing w:val="-11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withdraw</w:t>
            </w:r>
            <w:r>
              <w:rPr>
                <w:color w:val="131313"/>
                <w:spacing w:val="-6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the offer of the school place (Community</w:t>
            </w:r>
          </w:p>
          <w:p w:rsidR="000C7B3B" w:rsidRDefault="000C7B3B" w:rsidP="002617C3">
            <w:pPr>
              <w:pStyle w:val="TableParagraph"/>
              <w:spacing w:before="1" w:line="231" w:lineRule="exact"/>
              <w:ind w:left="113"/>
              <w:rPr>
                <w:sz w:val="24"/>
              </w:rPr>
            </w:pPr>
            <w:r>
              <w:rPr>
                <w:color w:val="131313"/>
                <w:w w:val="110"/>
                <w:sz w:val="24"/>
              </w:rPr>
              <w:t>Schools</w:t>
            </w:r>
            <w:r>
              <w:rPr>
                <w:color w:val="131313"/>
                <w:spacing w:val="-7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4"/>
                <w:w w:val="110"/>
                <w:sz w:val="24"/>
              </w:rPr>
              <w:t>only)</w:t>
            </w:r>
          </w:p>
        </w:tc>
      </w:tr>
      <w:tr w:rsidR="000C7B3B" w:rsidTr="000C7B3B">
        <w:trPr>
          <w:trHeight w:val="556"/>
        </w:trPr>
        <w:tc>
          <w:tcPr>
            <w:tcW w:w="4087" w:type="dxa"/>
          </w:tcPr>
          <w:p w:rsidR="000C7B3B" w:rsidRDefault="000C7B3B" w:rsidP="002617C3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Tuesday</w:t>
            </w:r>
            <w:r>
              <w:rPr>
                <w:color w:val="131313"/>
                <w:spacing w:val="-3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19</w:t>
            </w:r>
            <w:r>
              <w:rPr>
                <w:color w:val="131313"/>
                <w:spacing w:val="-10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May</w:t>
            </w:r>
            <w:r>
              <w:rPr>
                <w:color w:val="131313"/>
                <w:spacing w:val="1"/>
                <w:w w:val="105"/>
                <w:sz w:val="24"/>
              </w:rPr>
              <w:t xml:space="preserve"> </w:t>
            </w:r>
            <w:r>
              <w:rPr>
                <w:color w:val="131313"/>
                <w:spacing w:val="-4"/>
                <w:w w:val="105"/>
                <w:sz w:val="24"/>
              </w:rPr>
              <w:t>2026</w:t>
            </w:r>
          </w:p>
        </w:tc>
        <w:tc>
          <w:tcPr>
            <w:tcW w:w="5145" w:type="dxa"/>
          </w:tcPr>
          <w:p w:rsidR="000C7B3B" w:rsidRDefault="000C7B3B" w:rsidP="002617C3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Deadline</w:t>
            </w:r>
            <w:r>
              <w:rPr>
                <w:color w:val="131313"/>
                <w:spacing w:val="13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for</w:t>
            </w:r>
            <w:r>
              <w:rPr>
                <w:color w:val="131313"/>
                <w:spacing w:val="19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appeal</w:t>
            </w:r>
            <w:r>
              <w:rPr>
                <w:color w:val="131313"/>
                <w:spacing w:val="6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forms</w:t>
            </w:r>
            <w:r>
              <w:rPr>
                <w:color w:val="131313"/>
                <w:spacing w:val="7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to</w:t>
            </w:r>
            <w:r>
              <w:rPr>
                <w:color w:val="131313"/>
                <w:spacing w:val="8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 xml:space="preserve">be </w:t>
            </w:r>
            <w:r>
              <w:rPr>
                <w:color w:val="131313"/>
                <w:spacing w:val="-2"/>
                <w:w w:val="105"/>
                <w:sz w:val="24"/>
              </w:rPr>
              <w:t>returned</w:t>
            </w:r>
          </w:p>
        </w:tc>
      </w:tr>
      <w:tr w:rsidR="000C7B3B" w:rsidTr="000C7B3B">
        <w:trPr>
          <w:trHeight w:val="547"/>
        </w:trPr>
        <w:tc>
          <w:tcPr>
            <w:tcW w:w="4087" w:type="dxa"/>
          </w:tcPr>
          <w:p w:rsidR="000C7B3B" w:rsidRDefault="000C7B3B" w:rsidP="002617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By</w:t>
            </w:r>
            <w:r>
              <w:rPr>
                <w:color w:val="131313"/>
                <w:spacing w:val="9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Friday</w:t>
            </w:r>
            <w:r>
              <w:rPr>
                <w:color w:val="131313"/>
                <w:spacing w:val="7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22</w:t>
            </w:r>
            <w:r>
              <w:rPr>
                <w:color w:val="131313"/>
                <w:spacing w:val="-12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May</w:t>
            </w:r>
            <w:r>
              <w:rPr>
                <w:color w:val="131313"/>
                <w:spacing w:val="9"/>
                <w:w w:val="105"/>
                <w:sz w:val="24"/>
              </w:rPr>
              <w:t xml:space="preserve"> </w:t>
            </w:r>
            <w:r>
              <w:rPr>
                <w:color w:val="131313"/>
                <w:spacing w:val="-4"/>
                <w:w w:val="105"/>
                <w:sz w:val="24"/>
              </w:rPr>
              <w:t>2026</w:t>
            </w:r>
          </w:p>
        </w:tc>
        <w:tc>
          <w:tcPr>
            <w:tcW w:w="5145" w:type="dxa"/>
          </w:tcPr>
          <w:p w:rsidR="000C7B3B" w:rsidRDefault="000C7B3B" w:rsidP="002617C3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color w:val="131313"/>
                <w:spacing w:val="-2"/>
                <w:w w:val="110"/>
                <w:sz w:val="24"/>
              </w:rPr>
              <w:t>Appeal</w:t>
            </w:r>
            <w:r>
              <w:rPr>
                <w:color w:val="131313"/>
                <w:spacing w:val="-6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24"/>
              </w:rPr>
              <w:t>hearing</w:t>
            </w:r>
            <w:r>
              <w:rPr>
                <w:color w:val="131313"/>
                <w:spacing w:val="-16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24"/>
              </w:rPr>
              <w:t>notice</w:t>
            </w:r>
            <w:r>
              <w:rPr>
                <w:color w:val="131313"/>
                <w:spacing w:val="-8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24"/>
              </w:rPr>
              <w:t>sent</w:t>
            </w:r>
            <w:r>
              <w:rPr>
                <w:color w:val="131313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24"/>
              </w:rPr>
              <w:t>to</w:t>
            </w:r>
            <w:r>
              <w:rPr>
                <w:color w:val="131313"/>
                <w:spacing w:val="-14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24"/>
              </w:rPr>
              <w:t>parents</w:t>
            </w:r>
          </w:p>
        </w:tc>
      </w:tr>
      <w:tr w:rsidR="000C7B3B" w:rsidTr="000C7B3B">
        <w:trPr>
          <w:trHeight w:val="830"/>
        </w:trPr>
        <w:tc>
          <w:tcPr>
            <w:tcW w:w="4087" w:type="dxa"/>
          </w:tcPr>
          <w:p w:rsidR="000C7B3B" w:rsidRDefault="000C7B3B" w:rsidP="002617C3">
            <w:pPr>
              <w:pStyle w:val="TableParagraph"/>
              <w:spacing w:before="17" w:line="242" w:lineRule="auto"/>
              <w:ind w:left="98" w:right="144" w:firstLine="1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From week commencing Monday 15 June 2026</w:t>
            </w:r>
          </w:p>
        </w:tc>
        <w:tc>
          <w:tcPr>
            <w:tcW w:w="5145" w:type="dxa"/>
          </w:tcPr>
          <w:p w:rsidR="000C7B3B" w:rsidRDefault="000C7B3B" w:rsidP="002617C3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Appeals</w:t>
            </w:r>
            <w:r>
              <w:rPr>
                <w:color w:val="131313"/>
                <w:spacing w:val="12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to</w:t>
            </w:r>
            <w:r>
              <w:rPr>
                <w:color w:val="131313"/>
                <w:spacing w:val="11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be</w:t>
            </w:r>
            <w:r>
              <w:rPr>
                <w:color w:val="131313"/>
                <w:spacing w:val="-3"/>
                <w:w w:val="105"/>
                <w:sz w:val="24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4"/>
              </w:rPr>
              <w:t>heard</w:t>
            </w:r>
          </w:p>
        </w:tc>
      </w:tr>
      <w:tr w:rsidR="000C7B3B" w:rsidTr="000C7B3B">
        <w:trPr>
          <w:trHeight w:val="552"/>
        </w:trPr>
        <w:tc>
          <w:tcPr>
            <w:tcW w:w="4087" w:type="dxa"/>
          </w:tcPr>
          <w:p w:rsidR="000C7B3B" w:rsidRDefault="000C7B3B" w:rsidP="002617C3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color w:val="131313"/>
                <w:w w:val="105"/>
                <w:sz w:val="24"/>
              </w:rPr>
              <w:t>31</w:t>
            </w:r>
            <w:r>
              <w:rPr>
                <w:color w:val="131313"/>
                <w:spacing w:val="-21"/>
                <w:w w:val="105"/>
                <w:sz w:val="24"/>
              </w:rPr>
              <w:t xml:space="preserve"> </w:t>
            </w:r>
            <w:r>
              <w:rPr>
                <w:color w:val="131313"/>
                <w:w w:val="105"/>
                <w:sz w:val="24"/>
              </w:rPr>
              <w:t>December</w:t>
            </w:r>
            <w:r>
              <w:rPr>
                <w:color w:val="131313"/>
                <w:spacing w:val="14"/>
                <w:w w:val="105"/>
                <w:sz w:val="24"/>
              </w:rPr>
              <w:t xml:space="preserve"> </w:t>
            </w:r>
            <w:r>
              <w:rPr>
                <w:color w:val="131313"/>
                <w:spacing w:val="-4"/>
                <w:w w:val="105"/>
                <w:sz w:val="24"/>
              </w:rPr>
              <w:t>2026</w:t>
            </w:r>
          </w:p>
        </w:tc>
        <w:tc>
          <w:tcPr>
            <w:tcW w:w="5145" w:type="dxa"/>
          </w:tcPr>
          <w:p w:rsidR="000C7B3B" w:rsidRDefault="000C7B3B" w:rsidP="002617C3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color w:val="131313"/>
                <w:w w:val="110"/>
                <w:sz w:val="24"/>
              </w:rPr>
              <w:t>No</w:t>
            </w:r>
            <w:r>
              <w:rPr>
                <w:color w:val="131313"/>
                <w:spacing w:val="-15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waiting</w:t>
            </w:r>
            <w:r>
              <w:rPr>
                <w:color w:val="131313"/>
                <w:spacing w:val="-3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list</w:t>
            </w:r>
            <w:r>
              <w:rPr>
                <w:color w:val="131313"/>
                <w:spacing w:val="-18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available</w:t>
            </w:r>
            <w:r>
              <w:rPr>
                <w:color w:val="131313"/>
                <w:spacing w:val="-7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after</w:t>
            </w:r>
            <w:r>
              <w:rPr>
                <w:color w:val="131313"/>
                <w:spacing w:val="-11"/>
                <w:w w:val="110"/>
                <w:sz w:val="24"/>
              </w:rPr>
              <w:t xml:space="preserve"> </w:t>
            </w:r>
            <w:r>
              <w:rPr>
                <w:color w:val="131313"/>
                <w:w w:val="110"/>
                <w:sz w:val="24"/>
              </w:rPr>
              <w:t>this</w:t>
            </w:r>
            <w:r>
              <w:rPr>
                <w:color w:val="131313"/>
                <w:spacing w:val="-9"/>
                <w:w w:val="110"/>
                <w:sz w:val="24"/>
              </w:rPr>
              <w:t xml:space="preserve"> </w:t>
            </w:r>
            <w:r>
              <w:rPr>
                <w:color w:val="131313"/>
                <w:spacing w:val="-4"/>
                <w:w w:val="110"/>
                <w:sz w:val="24"/>
              </w:rPr>
              <w:t>date</w:t>
            </w:r>
          </w:p>
        </w:tc>
      </w:tr>
    </w:tbl>
    <w:p w:rsidR="000C7B3B" w:rsidRDefault="000C7B3B">
      <w:bookmarkStart w:id="0" w:name="_GoBack"/>
      <w:bookmarkEnd w:id="0"/>
    </w:p>
    <w:sectPr w:rsidR="000C7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3B"/>
    <w:rsid w:val="000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C3005-3046-49FD-8DC6-FEAE0A29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B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7B3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C7B3B"/>
    <w:rPr>
      <w:rFonts w:ascii="Arial" w:eastAsia="Arial" w:hAnsi="Arial" w:cs="Arial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0C7B3B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Murphy</dc:creator>
  <cp:keywords/>
  <dc:description/>
  <cp:lastModifiedBy>Tina Murphy</cp:lastModifiedBy>
  <cp:revision>1</cp:revision>
  <dcterms:created xsi:type="dcterms:W3CDTF">2024-12-03T13:34:00Z</dcterms:created>
  <dcterms:modified xsi:type="dcterms:W3CDTF">2024-12-03T13:35:00Z</dcterms:modified>
</cp:coreProperties>
</file>