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D9" w:rsidRPr="00612CC3" w:rsidRDefault="008C1518">
      <w:pPr>
        <w:rPr>
          <w:sz w:val="28"/>
          <w:szCs w:val="28"/>
        </w:rPr>
      </w:pPr>
      <w:r w:rsidRPr="00612CC3">
        <w:rPr>
          <w:noProof/>
          <w:sz w:val="28"/>
          <w:szCs w:val="28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-680085</wp:posOffset>
            </wp:positionV>
            <wp:extent cx="781685" cy="785495"/>
            <wp:effectExtent l="0" t="0" r="0" b="0"/>
            <wp:wrapNone/>
            <wp:docPr id="3" name="Picture 2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D9" w:rsidRPr="00612CC3" w:rsidRDefault="004E21F8" w:rsidP="001733BD">
      <w:pPr>
        <w:tabs>
          <w:tab w:val="left" w:pos="6116"/>
        </w:tabs>
        <w:jc w:val="center"/>
        <w:rPr>
          <w:rFonts w:ascii="Arial" w:hAnsi="Arial" w:cs="Arial"/>
          <w:b/>
          <w:color w:val="660033"/>
          <w:sz w:val="28"/>
          <w:szCs w:val="28"/>
        </w:rPr>
      </w:pPr>
      <w:r w:rsidRPr="00612CC3">
        <w:rPr>
          <w:rFonts w:ascii="Arial" w:hAnsi="Arial" w:cs="Arial"/>
          <w:b/>
          <w:color w:val="660033"/>
          <w:sz w:val="28"/>
          <w:szCs w:val="28"/>
        </w:rPr>
        <w:t>HOLY TRINITY</w:t>
      </w:r>
    </w:p>
    <w:p w:rsidR="004E21F8" w:rsidRPr="00612CC3" w:rsidRDefault="004E21F8" w:rsidP="004E21F8">
      <w:pPr>
        <w:tabs>
          <w:tab w:val="left" w:pos="6116"/>
        </w:tabs>
        <w:jc w:val="center"/>
        <w:rPr>
          <w:rFonts w:ascii="Arial" w:hAnsi="Arial" w:cs="Arial"/>
          <w:b/>
          <w:color w:val="660033"/>
          <w:sz w:val="28"/>
          <w:szCs w:val="28"/>
        </w:rPr>
      </w:pPr>
      <w:r w:rsidRPr="00612CC3">
        <w:rPr>
          <w:rFonts w:ascii="Arial" w:hAnsi="Arial" w:cs="Arial"/>
          <w:b/>
          <w:color w:val="660033"/>
          <w:sz w:val="28"/>
          <w:szCs w:val="28"/>
        </w:rPr>
        <w:t xml:space="preserve">Church of England </w:t>
      </w:r>
      <w:r w:rsidR="001E70E7">
        <w:rPr>
          <w:rFonts w:ascii="Arial" w:hAnsi="Arial" w:cs="Arial"/>
          <w:b/>
          <w:color w:val="660033"/>
          <w:sz w:val="28"/>
          <w:szCs w:val="28"/>
        </w:rPr>
        <w:t>Academy</w:t>
      </w:r>
    </w:p>
    <w:p w:rsidR="002B0CD9" w:rsidRDefault="001A53D0" w:rsidP="004E21F8">
      <w:pPr>
        <w:tabs>
          <w:tab w:val="left" w:pos="6116"/>
        </w:tabs>
        <w:jc w:val="center"/>
        <w:rPr>
          <w:b/>
          <w:i/>
          <w:color w:val="66003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612CC3">
            <w:rPr>
              <w:b/>
              <w:i/>
              <w:color w:val="660033"/>
              <w:sz w:val="28"/>
              <w:szCs w:val="28"/>
            </w:rPr>
            <w:t>Brockley Avenue,</w:t>
          </w:r>
          <w:r w:rsidR="00C353E1" w:rsidRPr="00612CC3">
            <w:rPr>
              <w:b/>
              <w:i/>
              <w:color w:val="660033"/>
              <w:sz w:val="28"/>
              <w:szCs w:val="28"/>
            </w:rPr>
            <w:t xml:space="preserve"> </w:t>
          </w:r>
          <w:r w:rsidRPr="00612CC3">
            <w:rPr>
              <w:b/>
              <w:i/>
              <w:color w:val="660033"/>
              <w:sz w:val="28"/>
              <w:szCs w:val="28"/>
            </w:rPr>
            <w:t>South</w:t>
          </w:r>
        </w:smartTag>
      </w:smartTag>
      <w:r w:rsidRPr="00612CC3">
        <w:rPr>
          <w:b/>
          <w:i/>
          <w:color w:val="660033"/>
          <w:sz w:val="28"/>
          <w:szCs w:val="28"/>
        </w:rPr>
        <w:t xml:space="preserve"> Shields,</w:t>
      </w:r>
      <w:r w:rsidR="00C353E1" w:rsidRPr="00612CC3">
        <w:rPr>
          <w:b/>
          <w:i/>
          <w:color w:val="660033"/>
          <w:sz w:val="28"/>
          <w:szCs w:val="28"/>
        </w:rPr>
        <w:t xml:space="preserve"> </w:t>
      </w:r>
      <w:smartTag w:uri="urn:schemas-microsoft-com:office:smarttags" w:element="place">
        <w:r w:rsidRPr="00612CC3">
          <w:rPr>
            <w:b/>
            <w:i/>
            <w:color w:val="660033"/>
            <w:sz w:val="28"/>
            <w:szCs w:val="28"/>
          </w:rPr>
          <w:t>Tyne</w:t>
        </w:r>
      </w:smartTag>
      <w:r w:rsidRPr="00612CC3">
        <w:rPr>
          <w:b/>
          <w:i/>
          <w:color w:val="660033"/>
          <w:sz w:val="28"/>
          <w:szCs w:val="28"/>
        </w:rPr>
        <w:t xml:space="preserve"> and Wear NE34 0TS </w:t>
      </w:r>
    </w:p>
    <w:p w:rsidR="00EF0D2C" w:rsidRDefault="00EF0D2C" w:rsidP="00EF0D2C">
      <w:pPr>
        <w:tabs>
          <w:tab w:val="left" w:pos="6116"/>
        </w:tabs>
        <w:rPr>
          <w:rFonts w:ascii="Arial" w:hAnsi="Arial" w:cs="Arial"/>
          <w:sz w:val="28"/>
          <w:szCs w:val="28"/>
        </w:rPr>
      </w:pPr>
    </w:p>
    <w:p w:rsidR="00445F32" w:rsidRDefault="00445F32" w:rsidP="0054711E">
      <w:pPr>
        <w:tabs>
          <w:tab w:val="left" w:pos="6116"/>
        </w:tabs>
        <w:rPr>
          <w:rFonts w:ascii="Arial" w:hAnsi="Arial" w:cs="Arial"/>
          <w:color w:val="660033"/>
          <w:sz w:val="28"/>
          <w:szCs w:val="28"/>
        </w:rPr>
      </w:pPr>
    </w:p>
    <w:p w:rsidR="00921DE7" w:rsidRDefault="00921DE7" w:rsidP="008A442D">
      <w:pPr>
        <w:pStyle w:val="3Policytitle"/>
        <w:jc w:val="center"/>
        <w:rPr>
          <w:lang w:val="en-GB"/>
        </w:rPr>
      </w:pPr>
      <w:r>
        <w:rPr>
          <w:lang w:val="en-GB"/>
        </w:rPr>
        <w:t xml:space="preserve">Charging </w:t>
      </w:r>
    </w:p>
    <w:p w:rsidR="00921DE7" w:rsidRDefault="00921DE7" w:rsidP="008A442D">
      <w:pPr>
        <w:pStyle w:val="3Policytitle"/>
        <w:jc w:val="center"/>
        <w:rPr>
          <w:lang w:val="en-GB"/>
        </w:rPr>
      </w:pPr>
      <w:r>
        <w:rPr>
          <w:lang w:val="en-GB"/>
        </w:rPr>
        <w:t xml:space="preserve">and </w:t>
      </w:r>
    </w:p>
    <w:p w:rsidR="00921DE7" w:rsidRDefault="00921DE7" w:rsidP="008A442D">
      <w:pPr>
        <w:pStyle w:val="3Policytitle"/>
        <w:jc w:val="center"/>
        <w:rPr>
          <w:lang w:val="en-GB"/>
        </w:rPr>
      </w:pPr>
      <w:r>
        <w:rPr>
          <w:lang w:val="en-GB"/>
        </w:rPr>
        <w:t>Remissions</w:t>
      </w:r>
    </w:p>
    <w:p w:rsidR="008A442D" w:rsidRDefault="001D511B" w:rsidP="008A442D">
      <w:pPr>
        <w:pStyle w:val="3Policytitle"/>
        <w:jc w:val="center"/>
        <w:rPr>
          <w:lang w:val="en-GB"/>
        </w:rPr>
      </w:pPr>
      <w:r>
        <w:rPr>
          <w:lang w:val="en-GB"/>
        </w:rPr>
        <w:t>Policy</w:t>
      </w:r>
    </w:p>
    <w:p w:rsidR="008A442D" w:rsidRPr="004B071D" w:rsidRDefault="008A442D" w:rsidP="008A442D">
      <w:pPr>
        <w:pStyle w:val="1bodycopy10pt"/>
        <w:rPr>
          <w:lang w:val="en-GB"/>
        </w:rPr>
      </w:pPr>
    </w:p>
    <w:p w:rsidR="008A442D" w:rsidRPr="004B071D" w:rsidRDefault="008A442D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1D511B" w:rsidRDefault="001D511B" w:rsidP="008A442D">
      <w:pPr>
        <w:pStyle w:val="1bodycopy10pt"/>
        <w:rPr>
          <w:lang w:val="en-GB"/>
        </w:rPr>
      </w:pPr>
    </w:p>
    <w:p w:rsidR="001D511B" w:rsidRPr="004B071D" w:rsidRDefault="001D511B" w:rsidP="008A442D">
      <w:pPr>
        <w:pStyle w:val="1bodycopy10pt"/>
        <w:rPr>
          <w:lang w:val="en-GB"/>
        </w:rPr>
      </w:pPr>
    </w:p>
    <w:p w:rsidR="008A442D" w:rsidRPr="004B071D" w:rsidRDefault="008A442D" w:rsidP="008A442D">
      <w:pPr>
        <w:pStyle w:val="1bodycopy10pt"/>
        <w:rPr>
          <w:lang w:val="en-GB"/>
        </w:rPr>
      </w:pPr>
    </w:p>
    <w:p w:rsidR="008A442D" w:rsidRDefault="008A442D" w:rsidP="008A442D">
      <w:pPr>
        <w:pStyle w:val="1bodycopy10pt"/>
        <w:rPr>
          <w:lang w:val="en-GB"/>
        </w:rPr>
      </w:pPr>
    </w:p>
    <w:p w:rsidR="00921DE7" w:rsidRDefault="00921DE7" w:rsidP="008A442D">
      <w:pPr>
        <w:pStyle w:val="1bodycopy10pt"/>
        <w:rPr>
          <w:lang w:val="en-GB"/>
        </w:rPr>
      </w:pPr>
    </w:p>
    <w:p w:rsidR="00921DE7" w:rsidRPr="004B071D" w:rsidRDefault="00921DE7" w:rsidP="008A442D">
      <w:pPr>
        <w:pStyle w:val="1bodycopy10pt"/>
        <w:rPr>
          <w:lang w:val="en-GB"/>
        </w:rPr>
      </w:pPr>
    </w:p>
    <w:p w:rsidR="008A442D" w:rsidRPr="004B071D" w:rsidRDefault="008A442D" w:rsidP="008A442D">
      <w:pPr>
        <w:rPr>
          <w:b/>
          <w:lang w:val="en-GB"/>
        </w:rPr>
      </w:pPr>
    </w:p>
    <w:tbl>
      <w:tblPr>
        <w:tblW w:w="9373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3"/>
        <w:gridCol w:w="3151"/>
        <w:gridCol w:w="3729"/>
      </w:tblGrid>
      <w:tr w:rsidR="008A442D" w:rsidRPr="004B071D" w:rsidTr="0059453F">
        <w:trPr>
          <w:trHeight w:val="364"/>
        </w:trPr>
        <w:tc>
          <w:tcPr>
            <w:tcW w:w="2493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0pt"/>
              <w:rPr>
                <w:b/>
                <w:lang w:val="en-GB"/>
              </w:rPr>
            </w:pPr>
            <w:r w:rsidRPr="004B071D">
              <w:rPr>
                <w:b/>
                <w:lang w:val="en-GB"/>
              </w:rPr>
              <w:t>Approved by:</w:t>
            </w:r>
          </w:p>
        </w:tc>
        <w:tc>
          <w:tcPr>
            <w:tcW w:w="3151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highlight w:val="yellow"/>
                <w:lang w:val="en-GB"/>
              </w:rPr>
            </w:pPr>
          </w:p>
        </w:tc>
        <w:tc>
          <w:tcPr>
            <w:tcW w:w="372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lang w:val="en-GB"/>
              </w:rPr>
            </w:pPr>
            <w:r w:rsidRPr="004B071D">
              <w:rPr>
                <w:b/>
                <w:lang w:val="en-GB"/>
              </w:rPr>
              <w:t>Date</w:t>
            </w:r>
            <w:r>
              <w:rPr>
                <w:b/>
                <w:lang w:val="en-GB"/>
              </w:rPr>
              <w:t>:</w:t>
            </w:r>
          </w:p>
        </w:tc>
      </w:tr>
      <w:tr w:rsidR="008A442D" w:rsidRPr="004B071D" w:rsidTr="0059453F">
        <w:trPr>
          <w:trHeight w:val="380"/>
        </w:trPr>
        <w:tc>
          <w:tcPr>
            <w:tcW w:w="2493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0pt"/>
              <w:rPr>
                <w:b/>
                <w:lang w:val="en-GB"/>
              </w:rPr>
            </w:pPr>
            <w:r>
              <w:rPr>
                <w:b/>
                <w:lang w:val="en-GB"/>
              </w:rPr>
              <w:t>Approved by:</w:t>
            </w:r>
          </w:p>
        </w:tc>
        <w:tc>
          <w:tcPr>
            <w:tcW w:w="3151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highlight w:val="yellow"/>
                <w:lang w:val="en-GB"/>
              </w:rPr>
            </w:pPr>
          </w:p>
        </w:tc>
        <w:tc>
          <w:tcPr>
            <w:tcW w:w="372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Date:</w:t>
            </w:r>
          </w:p>
        </w:tc>
      </w:tr>
      <w:tr w:rsidR="008A442D" w:rsidRPr="004B071D" w:rsidTr="0059453F">
        <w:trPr>
          <w:trHeight w:val="364"/>
        </w:trPr>
        <w:tc>
          <w:tcPr>
            <w:tcW w:w="24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0pt"/>
              <w:rPr>
                <w:b/>
                <w:lang w:val="en-GB"/>
              </w:rPr>
            </w:pPr>
            <w:r w:rsidRPr="004B071D">
              <w:rPr>
                <w:b/>
                <w:lang w:val="en-GB"/>
              </w:rPr>
              <w:t>Last reviewed on:</w:t>
            </w:r>
          </w:p>
        </w:tc>
        <w:tc>
          <w:tcPr>
            <w:tcW w:w="688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highlight w:val="yellow"/>
                <w:lang w:val="en-GB"/>
              </w:rPr>
            </w:pPr>
          </w:p>
        </w:tc>
      </w:tr>
      <w:tr w:rsidR="008A442D" w:rsidRPr="004B071D" w:rsidTr="0059453F">
        <w:trPr>
          <w:trHeight w:val="380"/>
        </w:trPr>
        <w:tc>
          <w:tcPr>
            <w:tcW w:w="24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0pt"/>
              <w:rPr>
                <w:b/>
                <w:lang w:val="en-GB"/>
              </w:rPr>
            </w:pPr>
            <w:r w:rsidRPr="004B071D">
              <w:rPr>
                <w:b/>
                <w:lang w:val="en-GB"/>
              </w:rPr>
              <w:t>Next review due by:</w:t>
            </w:r>
          </w:p>
        </w:tc>
        <w:tc>
          <w:tcPr>
            <w:tcW w:w="688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8A442D" w:rsidRPr="004B071D" w:rsidRDefault="008A442D" w:rsidP="0009762A">
            <w:pPr>
              <w:pStyle w:val="1bodycopy11pt"/>
              <w:rPr>
                <w:highlight w:val="yellow"/>
                <w:lang w:val="en-GB"/>
              </w:rPr>
            </w:pPr>
          </w:p>
        </w:tc>
      </w:tr>
    </w:tbl>
    <w:p w:rsidR="008A442D" w:rsidRDefault="008A442D" w:rsidP="008A442D">
      <w:pPr>
        <w:rPr>
          <w:rFonts w:cs="Arial"/>
          <w:b/>
          <w:sz w:val="28"/>
          <w:szCs w:val="28"/>
          <w:lang w:val="en-GB"/>
        </w:rPr>
      </w:pPr>
      <w:r w:rsidRPr="004B071D">
        <w:rPr>
          <w:rFonts w:cs="Arial"/>
          <w:b/>
          <w:sz w:val="28"/>
          <w:szCs w:val="28"/>
          <w:lang w:val="en-GB"/>
        </w:rPr>
        <w:lastRenderedPageBreak/>
        <w:t>Contents</w:t>
      </w:r>
    </w:p>
    <w:p w:rsidR="008A442D" w:rsidRPr="004B071D" w:rsidRDefault="008A442D" w:rsidP="008A442D">
      <w:pPr>
        <w:rPr>
          <w:rFonts w:cs="Arial"/>
          <w:b/>
          <w:sz w:val="28"/>
          <w:szCs w:val="28"/>
          <w:lang w:val="en-GB"/>
        </w:rPr>
      </w:pPr>
    </w:p>
    <w:p w:rsidR="00921DE7" w:rsidRDefault="008A442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4B071D">
        <w:rPr>
          <w:rFonts w:cs="Arial"/>
          <w:bCs/>
          <w:noProof/>
          <w:szCs w:val="20"/>
          <w:lang w:val="en-GB"/>
        </w:rPr>
        <w:fldChar w:fldCharType="begin"/>
      </w:r>
      <w:r w:rsidRPr="004B071D">
        <w:rPr>
          <w:rFonts w:cs="Arial"/>
          <w:bCs/>
          <w:noProof/>
          <w:szCs w:val="20"/>
          <w:lang w:val="en-GB"/>
        </w:rPr>
        <w:instrText xml:space="preserve"> TOC \o "1-3" \h \z \u </w:instrText>
      </w:r>
      <w:r w:rsidRPr="004B071D">
        <w:rPr>
          <w:rFonts w:cs="Arial"/>
          <w:bCs/>
          <w:noProof/>
          <w:szCs w:val="20"/>
          <w:lang w:val="en-GB"/>
        </w:rPr>
        <w:fldChar w:fldCharType="separate"/>
      </w:r>
      <w:hyperlink w:anchor="_Toc83038304" w:history="1">
        <w:r w:rsidR="00921DE7" w:rsidRPr="00C47661">
          <w:rPr>
            <w:rStyle w:val="Hyperlink"/>
            <w:noProof/>
          </w:rPr>
          <w:t>1. Introduction</w:t>
        </w:r>
        <w:r w:rsidR="00921DE7">
          <w:rPr>
            <w:noProof/>
            <w:webHidden/>
          </w:rPr>
          <w:tab/>
        </w:r>
        <w:r w:rsidR="00921DE7">
          <w:rPr>
            <w:noProof/>
            <w:webHidden/>
          </w:rPr>
          <w:fldChar w:fldCharType="begin"/>
        </w:r>
        <w:r w:rsidR="00921DE7">
          <w:rPr>
            <w:noProof/>
            <w:webHidden/>
          </w:rPr>
          <w:instrText xml:space="preserve"> PAGEREF _Toc83038304 \h </w:instrText>
        </w:r>
        <w:r w:rsidR="00921DE7">
          <w:rPr>
            <w:noProof/>
            <w:webHidden/>
          </w:rPr>
        </w:r>
        <w:r w:rsidR="00921DE7">
          <w:rPr>
            <w:noProof/>
            <w:webHidden/>
          </w:rPr>
          <w:fldChar w:fldCharType="separate"/>
        </w:r>
        <w:r w:rsidR="00921DE7">
          <w:rPr>
            <w:noProof/>
            <w:webHidden/>
          </w:rPr>
          <w:t>2</w:t>
        </w:r>
        <w:r w:rsidR="00921DE7">
          <w:rPr>
            <w:noProof/>
            <w:webHidden/>
          </w:rPr>
          <w:fldChar w:fldCharType="end"/>
        </w:r>
      </w:hyperlink>
    </w:p>
    <w:p w:rsidR="00921DE7" w:rsidRDefault="00E40F0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038305" w:history="1">
        <w:r w:rsidR="00921DE7" w:rsidRPr="00C47661">
          <w:rPr>
            <w:rStyle w:val="Hyperlink"/>
            <w:noProof/>
          </w:rPr>
          <w:t>2. We Aim To:-</w:t>
        </w:r>
        <w:r w:rsidR="00921DE7">
          <w:rPr>
            <w:noProof/>
            <w:webHidden/>
          </w:rPr>
          <w:tab/>
        </w:r>
        <w:r w:rsidR="00921DE7">
          <w:rPr>
            <w:noProof/>
            <w:webHidden/>
          </w:rPr>
          <w:fldChar w:fldCharType="begin"/>
        </w:r>
        <w:r w:rsidR="00921DE7">
          <w:rPr>
            <w:noProof/>
            <w:webHidden/>
          </w:rPr>
          <w:instrText xml:space="preserve"> PAGEREF _Toc83038305 \h </w:instrText>
        </w:r>
        <w:r w:rsidR="00921DE7">
          <w:rPr>
            <w:noProof/>
            <w:webHidden/>
          </w:rPr>
        </w:r>
        <w:r w:rsidR="00921DE7">
          <w:rPr>
            <w:noProof/>
            <w:webHidden/>
          </w:rPr>
          <w:fldChar w:fldCharType="separate"/>
        </w:r>
        <w:r w:rsidR="00921DE7">
          <w:rPr>
            <w:noProof/>
            <w:webHidden/>
          </w:rPr>
          <w:t>2</w:t>
        </w:r>
        <w:r w:rsidR="00921DE7">
          <w:rPr>
            <w:noProof/>
            <w:webHidden/>
          </w:rPr>
          <w:fldChar w:fldCharType="end"/>
        </w:r>
      </w:hyperlink>
    </w:p>
    <w:p w:rsidR="00921DE7" w:rsidRDefault="00E40F0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038306" w:history="1">
        <w:r w:rsidR="00921DE7" w:rsidRPr="00C47661">
          <w:rPr>
            <w:rStyle w:val="Hyperlink"/>
            <w:noProof/>
          </w:rPr>
          <w:t>3. Practices</w:t>
        </w:r>
        <w:r w:rsidR="00921DE7">
          <w:rPr>
            <w:noProof/>
            <w:webHidden/>
          </w:rPr>
          <w:tab/>
        </w:r>
        <w:r w:rsidR="00921DE7">
          <w:rPr>
            <w:noProof/>
            <w:webHidden/>
          </w:rPr>
          <w:fldChar w:fldCharType="begin"/>
        </w:r>
        <w:r w:rsidR="00921DE7">
          <w:rPr>
            <w:noProof/>
            <w:webHidden/>
          </w:rPr>
          <w:instrText xml:space="preserve"> PAGEREF _Toc83038306 \h </w:instrText>
        </w:r>
        <w:r w:rsidR="00921DE7">
          <w:rPr>
            <w:noProof/>
            <w:webHidden/>
          </w:rPr>
        </w:r>
        <w:r w:rsidR="00921DE7">
          <w:rPr>
            <w:noProof/>
            <w:webHidden/>
          </w:rPr>
          <w:fldChar w:fldCharType="separate"/>
        </w:r>
        <w:r w:rsidR="00921DE7">
          <w:rPr>
            <w:noProof/>
            <w:webHidden/>
          </w:rPr>
          <w:t>2</w:t>
        </w:r>
        <w:r w:rsidR="00921DE7">
          <w:rPr>
            <w:noProof/>
            <w:webHidden/>
          </w:rPr>
          <w:fldChar w:fldCharType="end"/>
        </w:r>
      </w:hyperlink>
    </w:p>
    <w:p w:rsidR="00921DE7" w:rsidRDefault="00E40F0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038307" w:history="1">
        <w:r w:rsidR="00921DE7" w:rsidRPr="00C47661">
          <w:rPr>
            <w:rStyle w:val="Hyperlink"/>
            <w:noProof/>
          </w:rPr>
          <w:t>4. Remission of Charges</w:t>
        </w:r>
        <w:r w:rsidR="00921DE7">
          <w:rPr>
            <w:noProof/>
            <w:webHidden/>
          </w:rPr>
          <w:tab/>
        </w:r>
        <w:r w:rsidR="00921DE7">
          <w:rPr>
            <w:noProof/>
            <w:webHidden/>
          </w:rPr>
          <w:fldChar w:fldCharType="begin"/>
        </w:r>
        <w:r w:rsidR="00921DE7">
          <w:rPr>
            <w:noProof/>
            <w:webHidden/>
          </w:rPr>
          <w:instrText xml:space="preserve"> PAGEREF _Toc83038307 \h </w:instrText>
        </w:r>
        <w:r w:rsidR="00921DE7">
          <w:rPr>
            <w:noProof/>
            <w:webHidden/>
          </w:rPr>
        </w:r>
        <w:r w:rsidR="00921DE7">
          <w:rPr>
            <w:noProof/>
            <w:webHidden/>
          </w:rPr>
          <w:fldChar w:fldCharType="separate"/>
        </w:r>
        <w:r w:rsidR="00921DE7">
          <w:rPr>
            <w:noProof/>
            <w:webHidden/>
          </w:rPr>
          <w:t>3</w:t>
        </w:r>
        <w:r w:rsidR="00921DE7">
          <w:rPr>
            <w:noProof/>
            <w:webHidden/>
          </w:rPr>
          <w:fldChar w:fldCharType="end"/>
        </w:r>
      </w:hyperlink>
    </w:p>
    <w:p w:rsidR="008A442D" w:rsidRPr="008F646E" w:rsidRDefault="008A442D" w:rsidP="008A442D">
      <w:pPr>
        <w:pStyle w:val="1bodycopy10pt"/>
        <w:rPr>
          <w:lang w:val="en-GB"/>
        </w:rPr>
      </w:pPr>
      <w:r w:rsidRPr="004B071D">
        <w:rPr>
          <w:rFonts w:cs="Arial"/>
          <w:noProof/>
          <w:szCs w:val="20"/>
          <w:lang w:val="en-GB"/>
        </w:rPr>
        <w:fldChar w:fldCharType="end"/>
      </w:r>
      <w:r w:rsidRPr="004B071D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3238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0B147" id="Straight Connector 9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:rsidR="008A442D" w:rsidRDefault="008A442D" w:rsidP="008A442D">
      <w:pPr>
        <w:pStyle w:val="Heading1"/>
        <w:rPr>
          <w:color w:val="660033"/>
        </w:rPr>
      </w:pPr>
      <w:bookmarkStart w:id="0" w:name="_Toc83038304"/>
      <w:r w:rsidRPr="00AA1144">
        <w:rPr>
          <w:color w:val="660033"/>
        </w:rPr>
        <w:t xml:space="preserve">1. </w:t>
      </w:r>
      <w:r>
        <w:rPr>
          <w:color w:val="660033"/>
        </w:rPr>
        <w:t>Introduction</w:t>
      </w:r>
      <w:bookmarkEnd w:id="0"/>
      <w:r>
        <w:rPr>
          <w:color w:val="660033"/>
        </w:rPr>
        <w:t xml:space="preserve"> </w:t>
      </w: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1"/>
        </w:tabs>
        <w:autoSpaceDE w:val="0"/>
        <w:autoSpaceDN w:val="0"/>
        <w:spacing w:after="0"/>
        <w:ind w:right="416"/>
        <w:contextualSpacing w:val="0"/>
        <w:jc w:val="both"/>
        <w:rPr>
          <w:sz w:val="24"/>
        </w:rPr>
      </w:pPr>
      <w:r>
        <w:rPr>
          <w:sz w:val="24"/>
        </w:rPr>
        <w:t xml:space="preserve">The Governing Body </w:t>
      </w:r>
      <w:proofErr w:type="spellStart"/>
      <w:r>
        <w:rPr>
          <w:sz w:val="24"/>
        </w:rPr>
        <w:t>recognises</w:t>
      </w:r>
      <w:proofErr w:type="spellEnd"/>
      <w:r>
        <w:rPr>
          <w:sz w:val="24"/>
        </w:rPr>
        <w:t xml:space="preserve"> the valuable contribution that the wide range of</w:t>
      </w:r>
      <w:r>
        <w:rPr>
          <w:spacing w:val="-65"/>
          <w:sz w:val="24"/>
        </w:rPr>
        <w:t xml:space="preserve"> </w:t>
      </w:r>
      <w:r>
        <w:rPr>
          <w:sz w:val="24"/>
        </w:rPr>
        <w:t>additional activities, including trips, clubs and residential experiences can make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pupils’ education.</w:t>
      </w: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216"/>
        <w:contextualSpacing w:val="0"/>
        <w:rPr>
          <w:sz w:val="24"/>
        </w:rPr>
      </w:pPr>
      <w:r>
        <w:rPr>
          <w:sz w:val="24"/>
        </w:rPr>
        <w:t>The Governing Body aims to promote and provide such activities both as part of a</w:t>
      </w:r>
      <w:r>
        <w:rPr>
          <w:spacing w:val="-65"/>
          <w:sz w:val="24"/>
        </w:rPr>
        <w:t xml:space="preserve"> </w:t>
      </w:r>
      <w:r>
        <w:rPr>
          <w:sz w:val="24"/>
        </w:rPr>
        <w:t>broad and balanced curriculum for the pupils of the school and as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optional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258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Governors</w:t>
      </w:r>
      <w:r>
        <w:rPr>
          <w:spacing w:val="-1"/>
          <w:sz w:val="24"/>
        </w:rPr>
        <w:t xml:space="preserve"> </w:t>
      </w: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parents’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 pay.</w:t>
      </w:r>
    </w:p>
    <w:p w:rsidR="00921DE7" w:rsidRPr="00921DE7" w:rsidRDefault="00921DE7" w:rsidP="00921DE7">
      <w:pPr>
        <w:rPr>
          <w:lang w:val="en-GB"/>
        </w:rPr>
      </w:pPr>
    </w:p>
    <w:p w:rsidR="008A442D" w:rsidRDefault="008A442D" w:rsidP="008A442D">
      <w:pPr>
        <w:pStyle w:val="Heading1"/>
        <w:rPr>
          <w:color w:val="660033"/>
        </w:rPr>
      </w:pPr>
      <w:bookmarkStart w:id="1" w:name="_Toc83038305"/>
      <w:r w:rsidRPr="00AA1144">
        <w:rPr>
          <w:color w:val="660033"/>
        </w:rPr>
        <w:t xml:space="preserve">2. </w:t>
      </w:r>
      <w:r w:rsidR="00921DE7">
        <w:rPr>
          <w:color w:val="660033"/>
        </w:rPr>
        <w:t xml:space="preserve">We Aim </w:t>
      </w:r>
      <w:proofErr w:type="gramStart"/>
      <w:r w:rsidR="00921DE7">
        <w:rPr>
          <w:color w:val="660033"/>
        </w:rPr>
        <w:t>To:-</w:t>
      </w:r>
      <w:bookmarkEnd w:id="1"/>
      <w:proofErr w:type="gramEnd"/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1126"/>
        <w:contextualSpacing w:val="0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free.</w:t>
      </w:r>
      <w:r>
        <w:rPr>
          <w:spacing w:val="59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64"/>
          <w:sz w:val="24"/>
        </w:rPr>
        <w:t xml:space="preserve"> </w:t>
      </w:r>
      <w:r>
        <w:rPr>
          <w:sz w:val="24"/>
        </w:rPr>
        <w:t>undertaken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 National Curriculum.</w:t>
      </w:r>
    </w:p>
    <w:p w:rsidR="00921DE7" w:rsidRDefault="00921DE7" w:rsidP="00921DE7">
      <w:pPr>
        <w:pStyle w:val="BodyText"/>
        <w:spacing w:before="8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206"/>
        <w:contextualSpacing w:val="0"/>
        <w:rPr>
          <w:sz w:val="24"/>
        </w:rPr>
      </w:pPr>
      <w:r>
        <w:rPr>
          <w:sz w:val="24"/>
        </w:rPr>
        <w:t>Ensure that activities offered wholly or mainly during normal school teaching time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regardless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parents’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meet the cost.</w:t>
      </w:r>
    </w:p>
    <w:p w:rsidR="00921DE7" w:rsidRDefault="00921DE7" w:rsidP="00921DE7">
      <w:pPr>
        <w:pStyle w:val="BodyText"/>
        <w:spacing w:before="10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before="1" w:after="0"/>
        <w:ind w:right="140"/>
        <w:contextualSpacing w:val="0"/>
        <w:rPr>
          <w:sz w:val="24"/>
        </w:rPr>
      </w:pPr>
      <w:r>
        <w:rPr>
          <w:sz w:val="24"/>
        </w:rPr>
        <w:t>Ensure that there is no statutory requirement to charge for any form of education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optional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wholly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mainly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hours.</w:t>
      </w:r>
    </w:p>
    <w:p w:rsidR="00921DE7" w:rsidRDefault="00921DE7" w:rsidP="00921DE7">
      <w:pPr>
        <w:pStyle w:val="BodyText"/>
        <w:spacing w:before="10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136"/>
        <w:contextualSpacing w:val="0"/>
        <w:rPr>
          <w:sz w:val="24"/>
        </w:rPr>
      </w:pPr>
      <w:r>
        <w:rPr>
          <w:sz w:val="24"/>
        </w:rPr>
        <w:t>Ensure that the school has the right to invite voluntary contributions for the benefit</w:t>
      </w:r>
      <w:r>
        <w:rPr>
          <w:spacing w:val="1"/>
          <w:sz w:val="24"/>
        </w:rPr>
        <w:t xml:space="preserve"> </w:t>
      </w:r>
      <w:r>
        <w:rPr>
          <w:sz w:val="24"/>
        </w:rPr>
        <w:t>of the school or in support of activities organised by the school, whether during our</w:t>
      </w:r>
      <w:r>
        <w:rPr>
          <w:spacing w:val="-65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school hours.</w:t>
      </w:r>
    </w:p>
    <w:p w:rsidR="009B7ABF" w:rsidRPr="009B7ABF" w:rsidRDefault="009B7ABF" w:rsidP="009B7ABF">
      <w:pPr>
        <w:pStyle w:val="ListParagraph"/>
        <w:rPr>
          <w:sz w:val="24"/>
        </w:rPr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9B7ABF" w:rsidRPr="009B7ABF" w:rsidRDefault="009B7ABF" w:rsidP="009B7ABF">
      <w:pPr>
        <w:widowControl w:val="0"/>
        <w:tabs>
          <w:tab w:val="left" w:pos="460"/>
          <w:tab w:val="left" w:pos="461"/>
        </w:tabs>
        <w:autoSpaceDE w:val="0"/>
        <w:autoSpaceDN w:val="0"/>
        <w:ind w:right="136"/>
      </w:pPr>
    </w:p>
    <w:p w:rsidR="008A442D" w:rsidRPr="004F4076" w:rsidRDefault="008A442D" w:rsidP="008A442D">
      <w:pPr>
        <w:pStyle w:val="ListParagraph"/>
        <w:numPr>
          <w:ilvl w:val="0"/>
          <w:numId w:val="12"/>
        </w:numPr>
        <w:spacing w:after="0"/>
        <w:contextualSpacing w:val="0"/>
        <w:rPr>
          <w:rFonts w:eastAsia="MS Gothic" w:cs="Arial"/>
          <w:vanish/>
          <w:sz w:val="24"/>
          <w:lang w:val="en-GB" w:eastAsia="en-GB"/>
        </w:rPr>
      </w:pPr>
    </w:p>
    <w:p w:rsidR="008A442D" w:rsidRDefault="008A442D" w:rsidP="008A442D">
      <w:pPr>
        <w:pStyle w:val="Heading1"/>
        <w:rPr>
          <w:color w:val="660033"/>
        </w:rPr>
      </w:pPr>
      <w:bookmarkStart w:id="2" w:name="_Toc83038306"/>
      <w:r w:rsidRPr="00AA1144">
        <w:rPr>
          <w:color w:val="660033"/>
        </w:rPr>
        <w:t xml:space="preserve">3. </w:t>
      </w:r>
      <w:r w:rsidR="00921DE7">
        <w:rPr>
          <w:color w:val="660033"/>
        </w:rPr>
        <w:t>Practices</w:t>
      </w:r>
      <w:bookmarkEnd w:id="2"/>
    </w:p>
    <w:p w:rsidR="00921DE7" w:rsidRPr="00921DE7" w:rsidRDefault="00921DE7" w:rsidP="00921DE7">
      <w:pPr>
        <w:ind w:left="100"/>
        <w:rPr>
          <w:rFonts w:ascii="Arial" w:hAnsi="Arial" w:cs="Arial"/>
          <w:b/>
        </w:rPr>
      </w:pPr>
      <w:r w:rsidRPr="00921DE7">
        <w:rPr>
          <w:rFonts w:ascii="Arial" w:hAnsi="Arial" w:cs="Arial"/>
          <w:b/>
        </w:rPr>
        <w:t>With</w:t>
      </w:r>
      <w:r w:rsidRPr="00921DE7">
        <w:rPr>
          <w:rFonts w:ascii="Arial" w:hAnsi="Arial" w:cs="Arial"/>
          <w:b/>
          <w:spacing w:val="-1"/>
        </w:rPr>
        <w:t xml:space="preserve"> </w:t>
      </w:r>
      <w:r w:rsidRPr="00921DE7">
        <w:rPr>
          <w:rFonts w:ascii="Arial" w:hAnsi="Arial" w:cs="Arial"/>
          <w:b/>
        </w:rPr>
        <w:t>the aforementioned</w:t>
      </w:r>
      <w:r w:rsidRPr="00921DE7">
        <w:rPr>
          <w:rFonts w:ascii="Arial" w:hAnsi="Arial" w:cs="Arial"/>
          <w:b/>
          <w:spacing w:val="-1"/>
        </w:rPr>
        <w:t xml:space="preserve"> </w:t>
      </w:r>
      <w:r w:rsidRPr="00921DE7">
        <w:rPr>
          <w:rFonts w:ascii="Arial" w:hAnsi="Arial" w:cs="Arial"/>
          <w:b/>
        </w:rPr>
        <w:t>aims</w:t>
      </w:r>
      <w:r w:rsidRPr="00921DE7">
        <w:rPr>
          <w:rFonts w:ascii="Arial" w:hAnsi="Arial" w:cs="Arial"/>
          <w:b/>
          <w:spacing w:val="-1"/>
        </w:rPr>
        <w:t xml:space="preserve"> </w:t>
      </w:r>
      <w:r w:rsidRPr="00921DE7">
        <w:rPr>
          <w:rFonts w:ascii="Arial" w:hAnsi="Arial" w:cs="Arial"/>
          <w:b/>
        </w:rPr>
        <w:t>in</w:t>
      </w:r>
      <w:r w:rsidRPr="00921DE7">
        <w:rPr>
          <w:rFonts w:ascii="Arial" w:hAnsi="Arial" w:cs="Arial"/>
          <w:b/>
          <w:spacing w:val="-1"/>
        </w:rPr>
        <w:t xml:space="preserve"> </w:t>
      </w:r>
      <w:r w:rsidRPr="00921DE7">
        <w:rPr>
          <w:rFonts w:ascii="Arial" w:hAnsi="Arial" w:cs="Arial"/>
          <w:b/>
        </w:rPr>
        <w:t>mind,</w:t>
      </w:r>
      <w:r w:rsidRPr="00921DE7">
        <w:rPr>
          <w:rFonts w:ascii="Arial" w:hAnsi="Arial" w:cs="Arial"/>
          <w:b/>
          <w:spacing w:val="-3"/>
        </w:rPr>
        <w:t xml:space="preserve"> </w:t>
      </w:r>
      <w:r w:rsidRPr="00921DE7">
        <w:rPr>
          <w:rFonts w:ascii="Arial" w:hAnsi="Arial" w:cs="Arial"/>
          <w:b/>
        </w:rPr>
        <w:t>it is</w:t>
      </w:r>
      <w:r w:rsidRPr="00921DE7">
        <w:rPr>
          <w:rFonts w:ascii="Arial" w:hAnsi="Arial" w:cs="Arial"/>
          <w:b/>
          <w:spacing w:val="-1"/>
        </w:rPr>
        <w:t xml:space="preserve"> </w:t>
      </w:r>
      <w:r w:rsidRPr="00921DE7">
        <w:rPr>
          <w:rFonts w:ascii="Arial" w:hAnsi="Arial" w:cs="Arial"/>
          <w:b/>
        </w:rPr>
        <w:t>the Policy</w:t>
      </w:r>
      <w:r w:rsidRPr="00921DE7">
        <w:rPr>
          <w:rFonts w:ascii="Arial" w:hAnsi="Arial" w:cs="Arial"/>
          <w:b/>
          <w:spacing w:val="-8"/>
        </w:rPr>
        <w:t xml:space="preserve"> </w:t>
      </w:r>
      <w:r w:rsidRPr="00921DE7">
        <w:rPr>
          <w:rFonts w:ascii="Arial" w:hAnsi="Arial" w:cs="Arial"/>
          <w:b/>
        </w:rPr>
        <w:t>of this</w:t>
      </w:r>
      <w:r w:rsidRPr="00921DE7">
        <w:rPr>
          <w:rFonts w:ascii="Arial" w:hAnsi="Arial" w:cs="Arial"/>
          <w:b/>
          <w:spacing w:val="1"/>
        </w:rPr>
        <w:t xml:space="preserve"> </w:t>
      </w:r>
      <w:r w:rsidRPr="00921DE7">
        <w:rPr>
          <w:rFonts w:ascii="Arial" w:hAnsi="Arial" w:cs="Arial"/>
          <w:b/>
        </w:rPr>
        <w:t>school:</w:t>
      </w:r>
    </w:p>
    <w:p w:rsidR="00921DE7" w:rsidRDefault="00921DE7" w:rsidP="00921DE7">
      <w:pPr>
        <w:pStyle w:val="BodyText"/>
        <w:spacing w:before="1"/>
        <w:rPr>
          <w:b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718"/>
        <w:contextualSpacing w:val="0"/>
        <w:rPr>
          <w:sz w:val="24"/>
        </w:rPr>
      </w:pPr>
      <w:r>
        <w:rPr>
          <w:sz w:val="24"/>
        </w:rPr>
        <w:t>To continue to request voluntary contributions from parents towards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organised by</w:t>
      </w:r>
      <w:r>
        <w:rPr>
          <w:spacing w:val="-3"/>
          <w:sz w:val="24"/>
        </w:rPr>
        <w:t xml:space="preserve"> </w:t>
      </w:r>
      <w:r>
        <w:rPr>
          <w:sz w:val="24"/>
        </w:rPr>
        <w:t>the school during</w:t>
      </w:r>
      <w:r>
        <w:rPr>
          <w:spacing w:val="-3"/>
          <w:sz w:val="24"/>
        </w:rPr>
        <w:t xml:space="preserve"> </w:t>
      </w:r>
      <w:r>
        <w:rPr>
          <w:sz w:val="24"/>
        </w:rPr>
        <w:t>school hours.</w:t>
      </w:r>
    </w:p>
    <w:p w:rsidR="00921DE7" w:rsidRDefault="00921DE7" w:rsidP="00921DE7">
      <w:pPr>
        <w:pStyle w:val="BodyText"/>
        <w:spacing w:before="8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362"/>
        <w:contextualSpacing w:val="0"/>
        <w:rPr>
          <w:sz w:val="24"/>
        </w:rPr>
      </w:pPr>
      <w:r>
        <w:rPr>
          <w:sz w:val="24"/>
        </w:rPr>
        <w:t>Subsidies may be available for children whose parents are unwilling or unable to</w:t>
      </w:r>
      <w:r>
        <w:rPr>
          <w:spacing w:val="-6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voluntary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contribution.</w:t>
      </w:r>
    </w:p>
    <w:p w:rsidR="00921DE7" w:rsidRDefault="00921DE7" w:rsidP="00921DE7">
      <w:pPr>
        <w:pStyle w:val="BodyText"/>
        <w:spacing w:before="10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before="1" w:after="0"/>
        <w:ind w:right="204"/>
        <w:contextualSpacing w:val="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1"/>
          <w:sz w:val="24"/>
        </w:rPr>
        <w:t xml:space="preserve"> </w:t>
      </w:r>
      <w:r>
        <w:rPr>
          <w:sz w:val="24"/>
        </w:rPr>
        <w:t>voluntary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forthcoming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63"/>
          <w:sz w:val="24"/>
        </w:rPr>
        <w:t xml:space="preserve"> </w:t>
      </w:r>
      <w:r>
        <w:rPr>
          <w:sz w:val="24"/>
        </w:rPr>
        <w:t>subsidies</w:t>
      </w:r>
      <w:r>
        <w:rPr>
          <w:spacing w:val="-3"/>
          <w:sz w:val="24"/>
        </w:rPr>
        <w:t xml:space="preserve"> </w:t>
      </w:r>
      <w:r>
        <w:rPr>
          <w:sz w:val="24"/>
        </w:rPr>
        <w:t>are available, then the visit 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proceed.</w:t>
      </w:r>
    </w:p>
    <w:p w:rsidR="00921DE7" w:rsidRDefault="00921DE7" w:rsidP="00921DE7"/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before="78" w:after="0"/>
        <w:ind w:right="389"/>
        <w:contextualSpacing w:val="0"/>
        <w:rPr>
          <w:sz w:val="24"/>
        </w:rPr>
      </w:pPr>
      <w:r>
        <w:rPr>
          <w:sz w:val="24"/>
        </w:rPr>
        <w:t>A charge will be made for all non-residential activities which take place wholly or</w:t>
      </w:r>
      <w:r>
        <w:rPr>
          <w:spacing w:val="-64"/>
          <w:sz w:val="24"/>
        </w:rPr>
        <w:t xml:space="preserve"> </w:t>
      </w:r>
      <w:r>
        <w:rPr>
          <w:sz w:val="24"/>
        </w:rPr>
        <w:t>more than 50% outside school hours, where the child’s participation has been</w:t>
      </w:r>
      <w:r>
        <w:rPr>
          <w:spacing w:val="1"/>
          <w:sz w:val="24"/>
        </w:rPr>
        <w:t xml:space="preserve"> </w:t>
      </w:r>
      <w:r>
        <w:rPr>
          <w:sz w:val="24"/>
        </w:rPr>
        <w:t>agreed in advance by the parents.</w:t>
      </w:r>
      <w:r>
        <w:rPr>
          <w:spacing w:val="1"/>
          <w:sz w:val="24"/>
        </w:rPr>
        <w:t xml:space="preserve"> </w:t>
      </w:r>
      <w:r>
        <w:rPr>
          <w:sz w:val="24"/>
        </w:rPr>
        <w:t>The charge will include the cost of travel,</w:t>
      </w:r>
      <w:r>
        <w:rPr>
          <w:spacing w:val="1"/>
          <w:sz w:val="24"/>
        </w:rPr>
        <w:t xml:space="preserve"> </w:t>
      </w:r>
      <w:r>
        <w:rPr>
          <w:sz w:val="24"/>
        </w:rPr>
        <w:t>entrance fees, insurance, books, equipment and any staff (teaching or non-</w:t>
      </w:r>
      <w:r>
        <w:rPr>
          <w:spacing w:val="1"/>
          <w:sz w:val="24"/>
        </w:rPr>
        <w:t xml:space="preserve"> </w:t>
      </w:r>
      <w:r>
        <w:rPr>
          <w:sz w:val="24"/>
        </w:rPr>
        <w:t>teaching)</w:t>
      </w:r>
      <w:r>
        <w:rPr>
          <w:spacing w:val="-1"/>
          <w:sz w:val="24"/>
        </w:rPr>
        <w:t xml:space="preserve"> </w:t>
      </w:r>
      <w:r>
        <w:rPr>
          <w:sz w:val="24"/>
        </w:rPr>
        <w:t>engaged specifically</w:t>
      </w:r>
      <w:r>
        <w:rPr>
          <w:spacing w:val="-3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activity.</w:t>
      </w:r>
    </w:p>
    <w:p w:rsidR="00921DE7" w:rsidRDefault="00921DE7" w:rsidP="00921DE7">
      <w:pPr>
        <w:pStyle w:val="BodyText"/>
        <w:spacing w:before="9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272"/>
        <w:contextualSpacing w:val="0"/>
        <w:rPr>
          <w:sz w:val="24"/>
        </w:rPr>
      </w:pPr>
      <w:r>
        <w:rPr>
          <w:sz w:val="24"/>
        </w:rPr>
        <w:t>Residential trips outside school hours – a residential trip is deemed to take place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 ‘missed’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half of</w:t>
      </w:r>
      <w:r>
        <w:rPr>
          <w:spacing w:val="-64"/>
          <w:sz w:val="24"/>
        </w:rPr>
        <w:t xml:space="preserve"> </w:t>
      </w:r>
      <w:r>
        <w:rPr>
          <w:sz w:val="24"/>
        </w:rPr>
        <w:t>the number of half days taken up by the trip.</w:t>
      </w:r>
      <w:r>
        <w:rPr>
          <w:spacing w:val="1"/>
          <w:sz w:val="24"/>
        </w:rPr>
        <w:t xml:space="preserve"> </w:t>
      </w:r>
      <w:r>
        <w:rPr>
          <w:sz w:val="24"/>
        </w:rPr>
        <w:t>Charges will be made as described</w:t>
      </w:r>
      <w:r>
        <w:rPr>
          <w:spacing w:val="-64"/>
          <w:sz w:val="24"/>
        </w:rPr>
        <w:t xml:space="preserve"> </w:t>
      </w:r>
      <w:r>
        <w:rPr>
          <w:sz w:val="24"/>
        </w:rPr>
        <w:t>above.</w:t>
      </w:r>
    </w:p>
    <w:p w:rsidR="00921DE7" w:rsidRDefault="00921DE7" w:rsidP="00921DE7">
      <w:pPr>
        <w:pStyle w:val="BodyText"/>
        <w:spacing w:before="10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150"/>
        <w:contextualSpacing w:val="0"/>
        <w:rPr>
          <w:sz w:val="24"/>
        </w:rPr>
      </w:pPr>
      <w:r>
        <w:rPr>
          <w:sz w:val="24"/>
        </w:rPr>
        <w:t>The school may charge for the cost of ingredients, materials and equipment where</w:t>
      </w:r>
      <w:r>
        <w:rPr>
          <w:spacing w:val="-65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have expressed</w:t>
      </w:r>
      <w:r>
        <w:rPr>
          <w:spacing w:val="-1"/>
          <w:sz w:val="24"/>
        </w:rPr>
        <w:t xml:space="preserve"> </w:t>
      </w:r>
      <w:r>
        <w:rPr>
          <w:sz w:val="24"/>
        </w:rPr>
        <w:t>the wish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finished</w:t>
      </w:r>
      <w:r>
        <w:rPr>
          <w:spacing w:val="-3"/>
          <w:sz w:val="24"/>
        </w:rPr>
        <w:t xml:space="preserve"> </w:t>
      </w:r>
      <w:r>
        <w:rPr>
          <w:sz w:val="24"/>
        </w:rPr>
        <w:t>product.</w:t>
      </w:r>
    </w:p>
    <w:p w:rsidR="00921DE7" w:rsidRDefault="00921DE7" w:rsidP="00921DE7">
      <w:pPr>
        <w:pStyle w:val="BodyText"/>
        <w:spacing w:before="11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459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breakages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z w:val="24"/>
        </w:rPr>
        <w:t>breakage and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for graffiti removal.</w:t>
      </w:r>
    </w:p>
    <w:p w:rsidR="00921DE7" w:rsidRDefault="00921DE7" w:rsidP="00921DE7">
      <w:pPr>
        <w:pStyle w:val="BodyText"/>
        <w:spacing w:before="8"/>
        <w:rPr>
          <w:sz w:val="23"/>
        </w:rPr>
      </w:pPr>
    </w:p>
    <w:p w:rsidR="00921DE7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hanging="361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lost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</w:p>
    <w:p w:rsidR="009B7ABF" w:rsidRPr="009B7ABF" w:rsidRDefault="009B7ABF" w:rsidP="009B7ABF">
      <w:pPr>
        <w:pStyle w:val="ListParagraph"/>
        <w:rPr>
          <w:sz w:val="24"/>
        </w:rPr>
      </w:pPr>
    </w:p>
    <w:p w:rsidR="009B7ABF" w:rsidRDefault="009B7ABF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hanging="361"/>
        <w:contextualSpacing w:val="0"/>
        <w:rPr>
          <w:sz w:val="24"/>
        </w:rPr>
      </w:pPr>
      <w:r>
        <w:rPr>
          <w:sz w:val="24"/>
        </w:rPr>
        <w:t>All decisions about contributions are made at the discretion of the Headteacher.</w:t>
      </w:r>
    </w:p>
    <w:p w:rsidR="009B7ABF" w:rsidRPr="009B7ABF" w:rsidRDefault="009B7ABF" w:rsidP="009B7ABF">
      <w:pPr>
        <w:pStyle w:val="ListParagraph"/>
        <w:rPr>
          <w:sz w:val="24"/>
        </w:rPr>
      </w:pPr>
    </w:p>
    <w:p w:rsidR="009B7ABF" w:rsidRDefault="009B7ABF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hanging="361"/>
        <w:contextualSpacing w:val="0"/>
        <w:rPr>
          <w:sz w:val="24"/>
        </w:rPr>
      </w:pPr>
      <w:r>
        <w:rPr>
          <w:sz w:val="24"/>
        </w:rPr>
        <w:t xml:space="preserve">Parents who consistently </w:t>
      </w:r>
      <w:r w:rsidR="00553B22">
        <w:rPr>
          <w:sz w:val="24"/>
        </w:rPr>
        <w:t>choose</w:t>
      </w:r>
      <w:r>
        <w:rPr>
          <w:sz w:val="24"/>
        </w:rPr>
        <w:t xml:space="preserve"> to contribute when it is clear that they may have sufficient funds should be informed their child will not be able to participate in residential activities. </w:t>
      </w:r>
    </w:p>
    <w:p w:rsidR="00921DE7" w:rsidRDefault="00921DE7" w:rsidP="00921DE7">
      <w:pPr>
        <w:pStyle w:val="BodyText"/>
        <w:spacing w:before="1"/>
      </w:pPr>
    </w:p>
    <w:p w:rsidR="00921DE7" w:rsidRPr="00921DE7" w:rsidRDefault="00921DE7" w:rsidP="00921DE7">
      <w:pPr>
        <w:rPr>
          <w:lang w:val="en-GB"/>
        </w:rPr>
      </w:pPr>
    </w:p>
    <w:p w:rsidR="008A442D" w:rsidRPr="004F4076" w:rsidRDefault="008A442D" w:rsidP="008A442D">
      <w:pPr>
        <w:pStyle w:val="ListParagraph"/>
        <w:numPr>
          <w:ilvl w:val="0"/>
          <w:numId w:val="12"/>
        </w:numPr>
        <w:spacing w:after="0"/>
        <w:contextualSpacing w:val="0"/>
        <w:rPr>
          <w:rFonts w:eastAsia="MS Gothic" w:cs="Arial"/>
          <w:vanish/>
          <w:sz w:val="24"/>
          <w:lang w:val="en-GB" w:eastAsia="en-GB"/>
        </w:rPr>
      </w:pPr>
    </w:p>
    <w:p w:rsidR="008A442D" w:rsidRDefault="008A442D" w:rsidP="008A442D">
      <w:pPr>
        <w:pStyle w:val="Heading1"/>
        <w:rPr>
          <w:color w:val="660033"/>
        </w:rPr>
      </w:pPr>
      <w:bookmarkStart w:id="3" w:name="_Toc83038307"/>
      <w:r w:rsidRPr="00AA1144">
        <w:rPr>
          <w:color w:val="660033"/>
        </w:rPr>
        <w:t>4.</w:t>
      </w:r>
      <w:r>
        <w:rPr>
          <w:color w:val="660033"/>
        </w:rPr>
        <w:t xml:space="preserve"> </w:t>
      </w:r>
      <w:r w:rsidR="00921DE7">
        <w:rPr>
          <w:color w:val="660033"/>
        </w:rPr>
        <w:t>Remission of Charges</w:t>
      </w:r>
      <w:bookmarkEnd w:id="3"/>
    </w:p>
    <w:p w:rsidR="00921DE7" w:rsidRPr="009B7ABF" w:rsidRDefault="00E50DD4" w:rsidP="00184A99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before="9" w:after="0"/>
        <w:ind w:right="161"/>
        <w:contextualSpacing w:val="0"/>
        <w:rPr>
          <w:sz w:val="24"/>
        </w:rPr>
      </w:pPr>
      <w:r>
        <w:rPr>
          <w:sz w:val="24"/>
        </w:rPr>
        <w:t>P</w:t>
      </w:r>
      <w:r w:rsidR="00921DE7">
        <w:rPr>
          <w:sz w:val="24"/>
        </w:rPr>
        <w:t>arents who are in receipt of Income Support, Income Based Job Seekers’</w:t>
      </w:r>
      <w:r w:rsidR="00921DE7" w:rsidRPr="009B7ABF">
        <w:rPr>
          <w:spacing w:val="1"/>
          <w:sz w:val="24"/>
        </w:rPr>
        <w:t xml:space="preserve"> </w:t>
      </w:r>
      <w:r w:rsidR="00921DE7" w:rsidRPr="009B7ABF">
        <w:rPr>
          <w:sz w:val="24"/>
        </w:rPr>
        <w:lastRenderedPageBreak/>
        <w:t>Allowance, Support under Part VI of the Immigration and Asylum Act 1999 and</w:t>
      </w:r>
      <w:r w:rsidR="00921DE7" w:rsidRPr="009B7ABF">
        <w:rPr>
          <w:spacing w:val="1"/>
          <w:sz w:val="24"/>
        </w:rPr>
        <w:t xml:space="preserve"> </w:t>
      </w:r>
      <w:r w:rsidR="00921DE7" w:rsidRPr="009B7ABF">
        <w:rPr>
          <w:sz w:val="24"/>
        </w:rPr>
        <w:t>Child Tax Credit are eligible for remission of charges.</w:t>
      </w:r>
      <w:r w:rsidR="00921DE7" w:rsidRPr="009B7ABF">
        <w:rPr>
          <w:spacing w:val="1"/>
          <w:sz w:val="24"/>
        </w:rPr>
        <w:t xml:space="preserve"> </w:t>
      </w:r>
    </w:p>
    <w:p w:rsidR="009B7ABF" w:rsidRPr="009B7ABF" w:rsidRDefault="009B7ABF" w:rsidP="009B7ABF">
      <w:pPr>
        <w:pStyle w:val="ListParagraph"/>
        <w:widowControl w:val="0"/>
        <w:tabs>
          <w:tab w:val="left" w:pos="460"/>
          <w:tab w:val="left" w:pos="461"/>
        </w:tabs>
        <w:autoSpaceDE w:val="0"/>
        <w:autoSpaceDN w:val="0"/>
        <w:spacing w:before="9" w:after="0"/>
        <w:ind w:left="460" w:right="161"/>
        <w:contextualSpacing w:val="0"/>
        <w:rPr>
          <w:sz w:val="24"/>
        </w:rPr>
      </w:pPr>
    </w:p>
    <w:p w:rsidR="009B7ABF" w:rsidRPr="009B7ABF" w:rsidRDefault="009B7ABF" w:rsidP="009B7ABF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before="9" w:after="0"/>
        <w:ind w:right="161"/>
        <w:contextualSpacing w:val="0"/>
        <w:rPr>
          <w:sz w:val="24"/>
        </w:rPr>
      </w:pPr>
      <w:r w:rsidRPr="009B7ABF">
        <w:rPr>
          <w:sz w:val="24"/>
        </w:rPr>
        <w:t>Any parent who is suffering financial hardship should be considered for a remission of all or part of the charges.</w:t>
      </w:r>
    </w:p>
    <w:p w:rsidR="009B7ABF" w:rsidRPr="009B7ABF" w:rsidRDefault="009B7ABF" w:rsidP="009B7ABF">
      <w:pPr>
        <w:pStyle w:val="ListParagraph"/>
        <w:widowControl w:val="0"/>
        <w:tabs>
          <w:tab w:val="left" w:pos="460"/>
          <w:tab w:val="left" w:pos="461"/>
        </w:tabs>
        <w:autoSpaceDE w:val="0"/>
        <w:autoSpaceDN w:val="0"/>
        <w:spacing w:before="9" w:after="0"/>
        <w:ind w:left="460" w:right="161"/>
        <w:contextualSpacing w:val="0"/>
        <w:rPr>
          <w:sz w:val="24"/>
        </w:rPr>
      </w:pPr>
    </w:p>
    <w:p w:rsidR="00921DE7" w:rsidRPr="009B7ABF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111"/>
        <w:contextualSpacing w:val="0"/>
        <w:rPr>
          <w:sz w:val="24"/>
        </w:rPr>
      </w:pPr>
      <w:r w:rsidRPr="009B7ABF">
        <w:rPr>
          <w:sz w:val="24"/>
        </w:rPr>
        <w:t>Remission will not apply to such charges when they relate to activities wholly</w:t>
      </w:r>
      <w:r w:rsidRPr="009B7ABF">
        <w:rPr>
          <w:spacing w:val="1"/>
          <w:sz w:val="24"/>
        </w:rPr>
        <w:t xml:space="preserve"> </w:t>
      </w:r>
      <w:r w:rsidRPr="009B7ABF">
        <w:rPr>
          <w:sz w:val="24"/>
        </w:rPr>
        <w:t>outside school hours, except if the activity is prescribed in a syllabus for a public</w:t>
      </w:r>
      <w:r w:rsidRPr="009B7ABF">
        <w:rPr>
          <w:spacing w:val="1"/>
          <w:sz w:val="24"/>
        </w:rPr>
        <w:t xml:space="preserve"> </w:t>
      </w:r>
      <w:r w:rsidRPr="009B7ABF">
        <w:rPr>
          <w:sz w:val="24"/>
        </w:rPr>
        <w:t>examination,</w:t>
      </w:r>
      <w:r w:rsidRPr="009B7ABF">
        <w:rPr>
          <w:spacing w:val="-2"/>
          <w:sz w:val="24"/>
        </w:rPr>
        <w:t xml:space="preserve"> </w:t>
      </w:r>
      <w:r w:rsidRPr="009B7ABF">
        <w:rPr>
          <w:sz w:val="24"/>
        </w:rPr>
        <w:t>if</w:t>
      </w:r>
      <w:r w:rsidRPr="009B7ABF">
        <w:rPr>
          <w:spacing w:val="1"/>
          <w:sz w:val="24"/>
        </w:rPr>
        <w:t xml:space="preserve"> </w:t>
      </w:r>
      <w:r w:rsidRPr="009B7ABF">
        <w:rPr>
          <w:sz w:val="24"/>
        </w:rPr>
        <w:t>it</w:t>
      </w:r>
      <w:r w:rsidRPr="009B7ABF">
        <w:rPr>
          <w:spacing w:val="-3"/>
          <w:sz w:val="24"/>
        </w:rPr>
        <w:t xml:space="preserve"> </w:t>
      </w:r>
      <w:r w:rsidRPr="009B7ABF">
        <w:rPr>
          <w:sz w:val="24"/>
        </w:rPr>
        <w:t>is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prescribed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by</w:t>
      </w:r>
      <w:r w:rsidRPr="009B7ABF">
        <w:rPr>
          <w:spacing w:val="-4"/>
          <w:sz w:val="24"/>
        </w:rPr>
        <w:t xml:space="preserve"> </w:t>
      </w:r>
      <w:r w:rsidRPr="009B7ABF">
        <w:rPr>
          <w:sz w:val="24"/>
        </w:rPr>
        <w:t>the</w:t>
      </w:r>
      <w:r w:rsidRPr="009B7ABF">
        <w:rPr>
          <w:spacing w:val="-4"/>
          <w:sz w:val="24"/>
        </w:rPr>
        <w:t xml:space="preserve"> </w:t>
      </w:r>
      <w:r w:rsidRPr="009B7ABF">
        <w:rPr>
          <w:sz w:val="24"/>
        </w:rPr>
        <w:t>National</w:t>
      </w:r>
      <w:r w:rsidRPr="009B7ABF">
        <w:rPr>
          <w:spacing w:val="-4"/>
          <w:sz w:val="24"/>
        </w:rPr>
        <w:t xml:space="preserve"> </w:t>
      </w:r>
      <w:r w:rsidRPr="009B7ABF">
        <w:rPr>
          <w:sz w:val="24"/>
        </w:rPr>
        <w:t>Curriculum or</w:t>
      </w:r>
      <w:r w:rsidRPr="009B7ABF">
        <w:rPr>
          <w:spacing w:val="-4"/>
          <w:sz w:val="24"/>
        </w:rPr>
        <w:t xml:space="preserve"> </w:t>
      </w:r>
      <w:r w:rsidRPr="009B7ABF">
        <w:rPr>
          <w:sz w:val="24"/>
        </w:rPr>
        <w:t>fulfils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duties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relating</w:t>
      </w:r>
      <w:r w:rsidRPr="009B7ABF">
        <w:rPr>
          <w:spacing w:val="-2"/>
          <w:sz w:val="24"/>
        </w:rPr>
        <w:t xml:space="preserve"> </w:t>
      </w:r>
      <w:r w:rsidRPr="009B7ABF">
        <w:rPr>
          <w:sz w:val="24"/>
        </w:rPr>
        <w:t>to</w:t>
      </w:r>
      <w:r w:rsidRPr="009B7ABF">
        <w:rPr>
          <w:spacing w:val="-64"/>
          <w:sz w:val="24"/>
        </w:rPr>
        <w:t xml:space="preserve"> </w:t>
      </w:r>
      <w:r w:rsidRPr="009B7ABF">
        <w:rPr>
          <w:sz w:val="24"/>
        </w:rPr>
        <w:t>Religious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Education.</w:t>
      </w:r>
    </w:p>
    <w:p w:rsidR="00921DE7" w:rsidRPr="009B7ABF" w:rsidRDefault="00921DE7" w:rsidP="00921DE7">
      <w:pPr>
        <w:pStyle w:val="BodyText"/>
        <w:spacing w:before="10"/>
      </w:pPr>
    </w:p>
    <w:p w:rsidR="00921DE7" w:rsidRPr="009B7ABF" w:rsidRDefault="00921DE7" w:rsidP="00921DE7">
      <w:pPr>
        <w:pStyle w:val="ListParagraph"/>
        <w:widowControl w:val="0"/>
        <w:numPr>
          <w:ilvl w:val="0"/>
          <w:numId w:val="13"/>
        </w:numPr>
        <w:tabs>
          <w:tab w:val="left" w:pos="460"/>
          <w:tab w:val="left" w:pos="461"/>
        </w:tabs>
        <w:autoSpaceDE w:val="0"/>
        <w:autoSpaceDN w:val="0"/>
        <w:spacing w:after="0"/>
        <w:ind w:right="502"/>
        <w:contextualSpacing w:val="0"/>
        <w:rPr>
          <w:sz w:val="24"/>
        </w:rPr>
      </w:pPr>
      <w:r w:rsidRPr="009B7ABF">
        <w:rPr>
          <w:sz w:val="24"/>
        </w:rPr>
        <w:t>The school has set all charges with regards to the lettings of school premises –</w:t>
      </w:r>
      <w:r w:rsidRPr="009B7ABF">
        <w:rPr>
          <w:spacing w:val="-64"/>
          <w:sz w:val="24"/>
        </w:rPr>
        <w:t xml:space="preserve"> </w:t>
      </w:r>
      <w:r w:rsidRPr="009B7ABF">
        <w:rPr>
          <w:sz w:val="24"/>
        </w:rPr>
        <w:t>see</w:t>
      </w:r>
      <w:r w:rsidRPr="009B7ABF">
        <w:rPr>
          <w:spacing w:val="-2"/>
          <w:sz w:val="24"/>
        </w:rPr>
        <w:t xml:space="preserve"> </w:t>
      </w:r>
      <w:r w:rsidRPr="009B7ABF">
        <w:rPr>
          <w:sz w:val="24"/>
        </w:rPr>
        <w:t>Lettings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Policy</w:t>
      </w:r>
      <w:r w:rsidRPr="009B7ABF">
        <w:rPr>
          <w:spacing w:val="-2"/>
          <w:sz w:val="24"/>
        </w:rPr>
        <w:t xml:space="preserve"> </w:t>
      </w:r>
      <w:r w:rsidRPr="009B7ABF">
        <w:rPr>
          <w:sz w:val="24"/>
        </w:rPr>
        <w:t>which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includes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a</w:t>
      </w:r>
      <w:r w:rsidRPr="009B7ABF">
        <w:rPr>
          <w:spacing w:val="-3"/>
          <w:sz w:val="24"/>
        </w:rPr>
        <w:t xml:space="preserve"> </w:t>
      </w:r>
      <w:r w:rsidRPr="009B7ABF">
        <w:rPr>
          <w:sz w:val="24"/>
        </w:rPr>
        <w:t>Scale</w:t>
      </w:r>
      <w:r w:rsidRPr="009B7ABF">
        <w:rPr>
          <w:spacing w:val="-3"/>
          <w:sz w:val="24"/>
        </w:rPr>
        <w:t xml:space="preserve"> </w:t>
      </w:r>
      <w:r w:rsidRPr="009B7ABF">
        <w:rPr>
          <w:sz w:val="24"/>
        </w:rPr>
        <w:t>of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Charges</w:t>
      </w:r>
      <w:r w:rsidRPr="009B7ABF">
        <w:rPr>
          <w:spacing w:val="-2"/>
          <w:sz w:val="24"/>
        </w:rPr>
        <w:t xml:space="preserve"> </w:t>
      </w:r>
      <w:r w:rsidRPr="009B7ABF">
        <w:rPr>
          <w:sz w:val="24"/>
        </w:rPr>
        <w:t>and</w:t>
      </w:r>
      <w:r w:rsidRPr="009B7ABF">
        <w:rPr>
          <w:spacing w:val="-3"/>
          <w:sz w:val="24"/>
        </w:rPr>
        <w:t xml:space="preserve"> </w:t>
      </w:r>
      <w:r w:rsidRPr="009B7ABF">
        <w:rPr>
          <w:sz w:val="24"/>
        </w:rPr>
        <w:t>Conditions</w:t>
      </w:r>
      <w:r w:rsidRPr="009B7ABF">
        <w:rPr>
          <w:spacing w:val="-1"/>
          <w:sz w:val="24"/>
        </w:rPr>
        <w:t xml:space="preserve"> </w:t>
      </w:r>
      <w:r w:rsidRPr="009B7ABF">
        <w:rPr>
          <w:sz w:val="24"/>
        </w:rPr>
        <w:t>of Hire.</w:t>
      </w:r>
    </w:p>
    <w:p w:rsidR="00921DE7" w:rsidRPr="009B7ABF" w:rsidRDefault="00921DE7" w:rsidP="00921DE7">
      <w:pPr>
        <w:rPr>
          <w:lang w:val="en-GB"/>
        </w:rPr>
      </w:pPr>
    </w:p>
    <w:p w:rsidR="008A442D" w:rsidRPr="004F4076" w:rsidRDefault="008A442D" w:rsidP="008A442D">
      <w:pPr>
        <w:pStyle w:val="ListParagraph"/>
        <w:numPr>
          <w:ilvl w:val="0"/>
          <w:numId w:val="12"/>
        </w:numPr>
        <w:spacing w:after="0"/>
        <w:contextualSpacing w:val="0"/>
        <w:rPr>
          <w:rFonts w:eastAsia="Calibri" w:cs="Arial"/>
          <w:vanish/>
          <w:sz w:val="24"/>
          <w:lang w:val="en-GB" w:eastAsia="en-GB"/>
        </w:rPr>
      </w:pPr>
    </w:p>
    <w:p w:rsidR="00C64AC1" w:rsidRPr="00C64AC1" w:rsidRDefault="00C64AC1" w:rsidP="00C64AC1">
      <w:pPr>
        <w:tabs>
          <w:tab w:val="left" w:pos="6116"/>
        </w:tabs>
        <w:rPr>
          <w:rFonts w:ascii="Arial" w:hAnsi="Arial" w:cs="Arial"/>
          <w:sz w:val="28"/>
          <w:szCs w:val="28"/>
        </w:rPr>
      </w:pPr>
    </w:p>
    <w:p w:rsidR="00124C3E" w:rsidRPr="00D26C9E" w:rsidRDefault="00124C3E" w:rsidP="00C64AC1">
      <w:pPr>
        <w:tabs>
          <w:tab w:val="left" w:pos="6116"/>
        </w:tabs>
        <w:rPr>
          <w:rFonts w:ascii="Arial" w:hAnsi="Arial" w:cs="Arial"/>
          <w:sz w:val="28"/>
          <w:szCs w:val="28"/>
        </w:rPr>
      </w:pPr>
    </w:p>
    <w:p w:rsidR="0054711E" w:rsidRPr="0054711E" w:rsidRDefault="0054711E" w:rsidP="00C64AC1">
      <w:pPr>
        <w:spacing w:after="200" w:line="276" w:lineRule="auto"/>
        <w:rPr>
          <w:rFonts w:ascii="Calibri" w:hAnsi="Calibri"/>
          <w:sz w:val="22"/>
          <w:lang w:val="en-IE"/>
        </w:rPr>
      </w:pPr>
    </w:p>
    <w:p w:rsidR="0054711E" w:rsidRPr="009B7ABF" w:rsidRDefault="0054711E" w:rsidP="00C64AC1">
      <w:pPr>
        <w:spacing w:after="200" w:line="276" w:lineRule="auto"/>
        <w:rPr>
          <w:rFonts w:ascii="Arial" w:hAnsi="Arial" w:cs="Arial"/>
          <w:sz w:val="22"/>
          <w:lang w:val="en-IE"/>
        </w:rPr>
      </w:pPr>
    </w:p>
    <w:p w:rsidR="00124C3E" w:rsidRPr="009B7ABF" w:rsidRDefault="009B7ABF" w:rsidP="00C64AC1">
      <w:pPr>
        <w:tabs>
          <w:tab w:val="left" w:pos="6116"/>
        </w:tabs>
        <w:rPr>
          <w:rFonts w:ascii="Arial" w:hAnsi="Arial" w:cs="Arial"/>
          <w:sz w:val="28"/>
          <w:szCs w:val="28"/>
        </w:rPr>
      </w:pPr>
      <w:r w:rsidRPr="009B7ABF">
        <w:rPr>
          <w:rFonts w:ascii="Arial" w:hAnsi="Arial" w:cs="Arial"/>
          <w:sz w:val="28"/>
          <w:szCs w:val="28"/>
        </w:rPr>
        <w:t>Reviewed November 202</w:t>
      </w:r>
      <w:r w:rsidR="00E40F02">
        <w:rPr>
          <w:rFonts w:ascii="Arial" w:hAnsi="Arial" w:cs="Arial"/>
          <w:sz w:val="28"/>
          <w:szCs w:val="28"/>
        </w:rPr>
        <w:t>4</w:t>
      </w:r>
      <w:bookmarkStart w:id="4" w:name="_GoBack"/>
      <w:bookmarkEnd w:id="4"/>
    </w:p>
    <w:sectPr w:rsidR="00124C3E" w:rsidRPr="009B7ABF" w:rsidSect="008C1518">
      <w:footerReference w:type="default" r:id="rId9"/>
      <w:pgSz w:w="12240" w:h="15840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500" w:rsidRDefault="001B2500">
      <w:r>
        <w:separator/>
      </w:r>
    </w:p>
  </w:endnote>
  <w:endnote w:type="continuationSeparator" w:id="0">
    <w:p w:rsidR="001B2500" w:rsidRDefault="001B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1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302" w:rsidRDefault="009A6302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27940</wp:posOffset>
                  </wp:positionV>
                  <wp:extent cx="6229350" cy="0"/>
                  <wp:effectExtent l="0" t="0" r="19050" b="1905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9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C62FAB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2pt" to="49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" strokecolor="#c00000" strokeweight=".5pt">
                  <v:stroke joinstyle="miter"/>
                </v:line>
              </w:pict>
            </mc:Fallback>
          </mc:AlternateContent>
        </w:r>
      </w:p>
      <w:p w:rsidR="009A6302" w:rsidRDefault="009A6302" w:rsidP="009A6302">
        <w:pPr>
          <w:pStyle w:val="Footer"/>
          <w:rPr>
            <w:rFonts w:ascii="Arial" w:hAnsi="Arial" w:cs="Arial"/>
            <w:noProof/>
            <w:sz w:val="18"/>
          </w:rPr>
        </w:pPr>
        <w:r w:rsidRPr="009A6302">
          <w:rPr>
            <w:rFonts w:ascii="Arial" w:hAnsi="Arial" w:cs="Arial"/>
            <w:sz w:val="18"/>
          </w:rPr>
          <w:t xml:space="preserve">Page | </w:t>
        </w:r>
        <w:r w:rsidRPr="009A6302">
          <w:rPr>
            <w:rFonts w:ascii="Arial" w:hAnsi="Arial" w:cs="Arial"/>
            <w:sz w:val="18"/>
          </w:rPr>
          <w:fldChar w:fldCharType="begin"/>
        </w:r>
        <w:r w:rsidRPr="009A6302">
          <w:rPr>
            <w:rFonts w:ascii="Arial" w:hAnsi="Arial" w:cs="Arial"/>
            <w:sz w:val="18"/>
          </w:rPr>
          <w:instrText xml:space="preserve"> PAGE   \* MERGEFORMAT </w:instrText>
        </w:r>
        <w:r w:rsidRPr="009A6302">
          <w:rPr>
            <w:rFonts w:ascii="Arial" w:hAnsi="Arial" w:cs="Arial"/>
            <w:sz w:val="18"/>
          </w:rPr>
          <w:fldChar w:fldCharType="separate"/>
        </w:r>
        <w:r w:rsidR="001D511B">
          <w:rPr>
            <w:rFonts w:ascii="Arial" w:hAnsi="Arial" w:cs="Arial"/>
            <w:noProof/>
            <w:sz w:val="18"/>
          </w:rPr>
          <w:t>1</w:t>
        </w:r>
        <w:r w:rsidRPr="009A6302">
          <w:rPr>
            <w:rFonts w:ascii="Arial" w:hAnsi="Arial" w:cs="Arial"/>
            <w:noProof/>
            <w:sz w:val="18"/>
          </w:rPr>
          <w:fldChar w:fldCharType="end"/>
        </w:r>
      </w:p>
      <w:p w:rsidR="009A6302" w:rsidRPr="009A6302" w:rsidRDefault="00E40F02" w:rsidP="009A630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500" w:rsidRDefault="001B2500">
      <w:r>
        <w:separator/>
      </w:r>
    </w:p>
  </w:footnote>
  <w:footnote w:type="continuationSeparator" w:id="0">
    <w:p w:rsidR="001B2500" w:rsidRDefault="001B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4DB"/>
    <w:multiLevelType w:val="hybridMultilevel"/>
    <w:tmpl w:val="D4740766"/>
    <w:lvl w:ilvl="0" w:tplc="D3F279BE">
      <w:start w:val="18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97F07"/>
    <w:multiLevelType w:val="multilevel"/>
    <w:tmpl w:val="E4C8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3C0C"/>
    <w:multiLevelType w:val="hybridMultilevel"/>
    <w:tmpl w:val="D1B81C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75A0D"/>
    <w:multiLevelType w:val="hybridMultilevel"/>
    <w:tmpl w:val="BE647640"/>
    <w:lvl w:ilvl="0" w:tplc="88CA1854">
      <w:start w:val="18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C5015"/>
    <w:multiLevelType w:val="hybridMultilevel"/>
    <w:tmpl w:val="F93409EE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52EA6"/>
    <w:multiLevelType w:val="hybridMultilevel"/>
    <w:tmpl w:val="2EFE40A4"/>
    <w:lvl w:ilvl="0" w:tplc="4F9C6D2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0B63ED"/>
    <w:multiLevelType w:val="hybridMultilevel"/>
    <w:tmpl w:val="948892B2"/>
    <w:lvl w:ilvl="0" w:tplc="3AC614C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DC67722">
      <w:numFmt w:val="bullet"/>
      <w:lvlText w:val="•"/>
      <w:lvlJc w:val="left"/>
      <w:pPr>
        <w:ind w:left="1348" w:hanging="360"/>
      </w:pPr>
      <w:rPr>
        <w:rFonts w:hint="default"/>
        <w:lang w:val="en-GB" w:eastAsia="en-US" w:bidi="ar-SA"/>
      </w:rPr>
    </w:lvl>
    <w:lvl w:ilvl="2" w:tplc="C3BE0A0C">
      <w:numFmt w:val="bullet"/>
      <w:lvlText w:val="•"/>
      <w:lvlJc w:val="left"/>
      <w:pPr>
        <w:ind w:left="2237" w:hanging="360"/>
      </w:pPr>
      <w:rPr>
        <w:rFonts w:hint="default"/>
        <w:lang w:val="en-GB" w:eastAsia="en-US" w:bidi="ar-SA"/>
      </w:rPr>
    </w:lvl>
    <w:lvl w:ilvl="3" w:tplc="AD98496C">
      <w:numFmt w:val="bullet"/>
      <w:lvlText w:val="•"/>
      <w:lvlJc w:val="left"/>
      <w:pPr>
        <w:ind w:left="3125" w:hanging="360"/>
      </w:pPr>
      <w:rPr>
        <w:rFonts w:hint="default"/>
        <w:lang w:val="en-GB" w:eastAsia="en-US" w:bidi="ar-SA"/>
      </w:rPr>
    </w:lvl>
    <w:lvl w:ilvl="4" w:tplc="472A6DC6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5" w:tplc="D7D6BE60">
      <w:numFmt w:val="bullet"/>
      <w:lvlText w:val="•"/>
      <w:lvlJc w:val="left"/>
      <w:pPr>
        <w:ind w:left="4903" w:hanging="360"/>
      </w:pPr>
      <w:rPr>
        <w:rFonts w:hint="default"/>
        <w:lang w:val="en-GB" w:eastAsia="en-US" w:bidi="ar-SA"/>
      </w:rPr>
    </w:lvl>
    <w:lvl w:ilvl="6" w:tplc="DEAE35D0">
      <w:numFmt w:val="bullet"/>
      <w:lvlText w:val="•"/>
      <w:lvlJc w:val="left"/>
      <w:pPr>
        <w:ind w:left="5791" w:hanging="360"/>
      </w:pPr>
      <w:rPr>
        <w:rFonts w:hint="default"/>
        <w:lang w:val="en-GB" w:eastAsia="en-US" w:bidi="ar-SA"/>
      </w:rPr>
    </w:lvl>
    <w:lvl w:ilvl="7" w:tplc="B6B01FEA">
      <w:numFmt w:val="bullet"/>
      <w:lvlText w:val="•"/>
      <w:lvlJc w:val="left"/>
      <w:pPr>
        <w:ind w:left="6680" w:hanging="360"/>
      </w:pPr>
      <w:rPr>
        <w:rFonts w:hint="default"/>
        <w:lang w:val="en-GB" w:eastAsia="en-US" w:bidi="ar-SA"/>
      </w:rPr>
    </w:lvl>
    <w:lvl w:ilvl="8" w:tplc="D3C2658A">
      <w:numFmt w:val="bullet"/>
      <w:lvlText w:val="•"/>
      <w:lvlJc w:val="left"/>
      <w:pPr>
        <w:ind w:left="756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6707A73"/>
    <w:multiLevelType w:val="hybridMultilevel"/>
    <w:tmpl w:val="DE4CC058"/>
    <w:lvl w:ilvl="0" w:tplc="1024A4E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83346"/>
    <w:multiLevelType w:val="multilevel"/>
    <w:tmpl w:val="79425E3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9B6F57"/>
    <w:multiLevelType w:val="multilevel"/>
    <w:tmpl w:val="47A0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108A2"/>
    <w:multiLevelType w:val="hybridMultilevel"/>
    <w:tmpl w:val="D0FAC4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7512"/>
    <w:multiLevelType w:val="hybridMultilevel"/>
    <w:tmpl w:val="A29A7F52"/>
    <w:lvl w:ilvl="0" w:tplc="5C60587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03CE6"/>
    <w:multiLevelType w:val="hybridMultilevel"/>
    <w:tmpl w:val="3B28CC1C"/>
    <w:lvl w:ilvl="0" w:tplc="E00267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D9"/>
    <w:rsid w:val="00016F38"/>
    <w:rsid w:val="00021A57"/>
    <w:rsid w:val="00041C29"/>
    <w:rsid w:val="00043E27"/>
    <w:rsid w:val="00052E07"/>
    <w:rsid w:val="00052E32"/>
    <w:rsid w:val="00055139"/>
    <w:rsid w:val="0008096F"/>
    <w:rsid w:val="000A5B4D"/>
    <w:rsid w:val="000A6D7C"/>
    <w:rsid w:val="000B557C"/>
    <w:rsid w:val="000C2ABB"/>
    <w:rsid w:val="000F2313"/>
    <w:rsid w:val="000F46D0"/>
    <w:rsid w:val="0011220A"/>
    <w:rsid w:val="00116D7E"/>
    <w:rsid w:val="00124C3E"/>
    <w:rsid w:val="00125AA9"/>
    <w:rsid w:val="00130B66"/>
    <w:rsid w:val="00137F21"/>
    <w:rsid w:val="00166BDD"/>
    <w:rsid w:val="001733BD"/>
    <w:rsid w:val="0017774D"/>
    <w:rsid w:val="00184DF3"/>
    <w:rsid w:val="00186F99"/>
    <w:rsid w:val="00187DF9"/>
    <w:rsid w:val="001A53D0"/>
    <w:rsid w:val="001B1E0B"/>
    <w:rsid w:val="001B2500"/>
    <w:rsid w:val="001D511B"/>
    <w:rsid w:val="001D6C2C"/>
    <w:rsid w:val="001E70E7"/>
    <w:rsid w:val="001F41D1"/>
    <w:rsid w:val="00200574"/>
    <w:rsid w:val="00201CF4"/>
    <w:rsid w:val="00202F8C"/>
    <w:rsid w:val="00210274"/>
    <w:rsid w:val="00243878"/>
    <w:rsid w:val="00262DC3"/>
    <w:rsid w:val="00275F29"/>
    <w:rsid w:val="00282225"/>
    <w:rsid w:val="002830A9"/>
    <w:rsid w:val="002A6C4E"/>
    <w:rsid w:val="002B0CA4"/>
    <w:rsid w:val="002B0CD9"/>
    <w:rsid w:val="002C42C4"/>
    <w:rsid w:val="002C5F81"/>
    <w:rsid w:val="002F1012"/>
    <w:rsid w:val="002F654A"/>
    <w:rsid w:val="0030558C"/>
    <w:rsid w:val="003234DA"/>
    <w:rsid w:val="00336BCD"/>
    <w:rsid w:val="00340606"/>
    <w:rsid w:val="0038259B"/>
    <w:rsid w:val="00382ED3"/>
    <w:rsid w:val="00383168"/>
    <w:rsid w:val="003941AC"/>
    <w:rsid w:val="003A3553"/>
    <w:rsid w:val="003B0FAC"/>
    <w:rsid w:val="003B470F"/>
    <w:rsid w:val="003B7140"/>
    <w:rsid w:val="003D16B5"/>
    <w:rsid w:val="003E781B"/>
    <w:rsid w:val="003F7CEE"/>
    <w:rsid w:val="00430E97"/>
    <w:rsid w:val="00437E11"/>
    <w:rsid w:val="00445F32"/>
    <w:rsid w:val="00471BFA"/>
    <w:rsid w:val="00471EA0"/>
    <w:rsid w:val="00485C87"/>
    <w:rsid w:val="00490FD6"/>
    <w:rsid w:val="004B6A4A"/>
    <w:rsid w:val="004C2156"/>
    <w:rsid w:val="004C62A4"/>
    <w:rsid w:val="004E21F8"/>
    <w:rsid w:val="004F62BC"/>
    <w:rsid w:val="004F6721"/>
    <w:rsid w:val="00527C7D"/>
    <w:rsid w:val="0053278C"/>
    <w:rsid w:val="0054711E"/>
    <w:rsid w:val="00553B22"/>
    <w:rsid w:val="0056224F"/>
    <w:rsid w:val="00567BBD"/>
    <w:rsid w:val="00581E67"/>
    <w:rsid w:val="005862B0"/>
    <w:rsid w:val="00586542"/>
    <w:rsid w:val="00587411"/>
    <w:rsid w:val="00591B00"/>
    <w:rsid w:val="0059453F"/>
    <w:rsid w:val="005A01B0"/>
    <w:rsid w:val="005A2D4F"/>
    <w:rsid w:val="005B3CAF"/>
    <w:rsid w:val="005C60FE"/>
    <w:rsid w:val="005E04FB"/>
    <w:rsid w:val="00600208"/>
    <w:rsid w:val="0060570B"/>
    <w:rsid w:val="00612CC3"/>
    <w:rsid w:val="0066421D"/>
    <w:rsid w:val="00666112"/>
    <w:rsid w:val="00667806"/>
    <w:rsid w:val="0068371A"/>
    <w:rsid w:val="00690C5B"/>
    <w:rsid w:val="006973BD"/>
    <w:rsid w:val="006A418F"/>
    <w:rsid w:val="006B786B"/>
    <w:rsid w:val="006C0781"/>
    <w:rsid w:val="006F54E0"/>
    <w:rsid w:val="00742F27"/>
    <w:rsid w:val="00775C00"/>
    <w:rsid w:val="007B64C2"/>
    <w:rsid w:val="007C4AB2"/>
    <w:rsid w:val="007C7BC8"/>
    <w:rsid w:val="007D2F1A"/>
    <w:rsid w:val="007F58B8"/>
    <w:rsid w:val="0083373C"/>
    <w:rsid w:val="00837BC7"/>
    <w:rsid w:val="00847B35"/>
    <w:rsid w:val="0085465F"/>
    <w:rsid w:val="00855B67"/>
    <w:rsid w:val="00862C27"/>
    <w:rsid w:val="0086739D"/>
    <w:rsid w:val="00874F48"/>
    <w:rsid w:val="008828C6"/>
    <w:rsid w:val="0089353F"/>
    <w:rsid w:val="00897446"/>
    <w:rsid w:val="008A3DE9"/>
    <w:rsid w:val="008A442D"/>
    <w:rsid w:val="008B2CBF"/>
    <w:rsid w:val="008C1518"/>
    <w:rsid w:val="008D3879"/>
    <w:rsid w:val="008E5379"/>
    <w:rsid w:val="008F0C24"/>
    <w:rsid w:val="00911ED1"/>
    <w:rsid w:val="00921DE7"/>
    <w:rsid w:val="0092478C"/>
    <w:rsid w:val="0093140D"/>
    <w:rsid w:val="00935900"/>
    <w:rsid w:val="00970B3F"/>
    <w:rsid w:val="0098780A"/>
    <w:rsid w:val="009965CD"/>
    <w:rsid w:val="009A4398"/>
    <w:rsid w:val="009A6302"/>
    <w:rsid w:val="009B7ABF"/>
    <w:rsid w:val="009D2C79"/>
    <w:rsid w:val="009D73A4"/>
    <w:rsid w:val="009E0D90"/>
    <w:rsid w:val="009F1323"/>
    <w:rsid w:val="009F30D5"/>
    <w:rsid w:val="00A04D7A"/>
    <w:rsid w:val="00A06EDD"/>
    <w:rsid w:val="00A11806"/>
    <w:rsid w:val="00A425B7"/>
    <w:rsid w:val="00A52339"/>
    <w:rsid w:val="00A73381"/>
    <w:rsid w:val="00A73DF3"/>
    <w:rsid w:val="00A905ED"/>
    <w:rsid w:val="00A90A23"/>
    <w:rsid w:val="00A90C8A"/>
    <w:rsid w:val="00AA51F5"/>
    <w:rsid w:val="00AB6BE7"/>
    <w:rsid w:val="00AC7777"/>
    <w:rsid w:val="00AE6BFC"/>
    <w:rsid w:val="00AF4852"/>
    <w:rsid w:val="00AF53F4"/>
    <w:rsid w:val="00B1013B"/>
    <w:rsid w:val="00B15B47"/>
    <w:rsid w:val="00B45495"/>
    <w:rsid w:val="00BD2D05"/>
    <w:rsid w:val="00BD6087"/>
    <w:rsid w:val="00BE0754"/>
    <w:rsid w:val="00C01585"/>
    <w:rsid w:val="00C12C5E"/>
    <w:rsid w:val="00C22E9F"/>
    <w:rsid w:val="00C353E1"/>
    <w:rsid w:val="00C46832"/>
    <w:rsid w:val="00C553F3"/>
    <w:rsid w:val="00C64AC1"/>
    <w:rsid w:val="00C7013C"/>
    <w:rsid w:val="00C7569E"/>
    <w:rsid w:val="00C831F1"/>
    <w:rsid w:val="00C90D85"/>
    <w:rsid w:val="00C94A24"/>
    <w:rsid w:val="00CA387A"/>
    <w:rsid w:val="00CA504A"/>
    <w:rsid w:val="00CB100F"/>
    <w:rsid w:val="00CB7FB8"/>
    <w:rsid w:val="00CD7010"/>
    <w:rsid w:val="00CF1F12"/>
    <w:rsid w:val="00D027C9"/>
    <w:rsid w:val="00D041AC"/>
    <w:rsid w:val="00D25FEB"/>
    <w:rsid w:val="00D26C9E"/>
    <w:rsid w:val="00D5137F"/>
    <w:rsid w:val="00D66EC1"/>
    <w:rsid w:val="00DD01F8"/>
    <w:rsid w:val="00DE3051"/>
    <w:rsid w:val="00DF10D3"/>
    <w:rsid w:val="00DF36B9"/>
    <w:rsid w:val="00DF4516"/>
    <w:rsid w:val="00E11594"/>
    <w:rsid w:val="00E25AE1"/>
    <w:rsid w:val="00E26C5D"/>
    <w:rsid w:val="00E27AF5"/>
    <w:rsid w:val="00E40F02"/>
    <w:rsid w:val="00E476A5"/>
    <w:rsid w:val="00E50DD4"/>
    <w:rsid w:val="00E6595D"/>
    <w:rsid w:val="00EA12F6"/>
    <w:rsid w:val="00EA176C"/>
    <w:rsid w:val="00EB0B2C"/>
    <w:rsid w:val="00EB4C3F"/>
    <w:rsid w:val="00EC1032"/>
    <w:rsid w:val="00EC7BFD"/>
    <w:rsid w:val="00EE189E"/>
    <w:rsid w:val="00EF0B30"/>
    <w:rsid w:val="00EF0D2C"/>
    <w:rsid w:val="00EF5EA7"/>
    <w:rsid w:val="00F22EC0"/>
    <w:rsid w:val="00F431E7"/>
    <w:rsid w:val="00F5372B"/>
    <w:rsid w:val="00F7629F"/>
    <w:rsid w:val="00FA187F"/>
    <w:rsid w:val="00FA59F5"/>
    <w:rsid w:val="00FB3BD6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5361"/>
    <o:shapelayout v:ext="edit">
      <o:idmap v:ext="edit" data="1"/>
    </o:shapelayout>
  </w:shapeDefaults>
  <w:decimalSymbol w:val="."/>
  <w:listSeparator w:val=","/>
  <w14:docId w14:val="6494C16C"/>
  <w15:chartTrackingRefBased/>
  <w15:docId w15:val="{024847B5-0127-49AF-B486-20A39281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8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8A442D"/>
    <w:pPr>
      <w:spacing w:before="120" w:after="120"/>
      <w:outlineLvl w:val="0"/>
    </w:pPr>
    <w:rPr>
      <w:rFonts w:ascii="Arial" w:eastAsia="Calibri" w:hAnsi="Arial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5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8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58B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2F10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C7BFD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link w:val="BodyTextIndent"/>
    <w:rsid w:val="00EC7BFD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4683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46832"/>
    <w:rPr>
      <w:sz w:val="24"/>
      <w:szCs w:val="24"/>
      <w:lang w:val="en-US" w:eastAsia="en-US"/>
    </w:rPr>
  </w:style>
  <w:style w:type="character" w:styleId="Emphasis">
    <w:name w:val="Emphasis"/>
    <w:qFormat/>
    <w:rsid w:val="00A905ED"/>
    <w:rPr>
      <w:i/>
      <w:iCs/>
    </w:rPr>
  </w:style>
  <w:style w:type="paragraph" w:styleId="NoSpacing">
    <w:name w:val="No Spacing"/>
    <w:uiPriority w:val="1"/>
    <w:qFormat/>
    <w:rsid w:val="00A905ED"/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01CF4"/>
    <w:rPr>
      <w:b/>
      <w:bCs/>
    </w:rPr>
  </w:style>
  <w:style w:type="paragraph" w:styleId="NormalWeb">
    <w:name w:val="Normal (Web)"/>
    <w:basedOn w:val="Normal"/>
    <w:uiPriority w:val="99"/>
    <w:unhideWhenUsed/>
    <w:rsid w:val="00201CF4"/>
    <w:pPr>
      <w:spacing w:before="240" w:after="240"/>
    </w:pPr>
    <w:rPr>
      <w:lang w:val="en-GB" w:eastAsia="en-GB"/>
    </w:rPr>
  </w:style>
  <w:style w:type="paragraph" w:customStyle="1" w:styleId="Default">
    <w:name w:val="Default"/>
    <w:rsid w:val="00F762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8"/>
    <w:rsid w:val="008A442D"/>
    <w:rPr>
      <w:rFonts w:ascii="Arial" w:eastAsia="Calibri" w:hAnsi="Arial" w:cs="Arial"/>
      <w:b/>
      <w:color w:val="FF1F64"/>
      <w:sz w:val="28"/>
      <w:szCs w:val="36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8A442D"/>
    <w:pPr>
      <w:spacing w:after="120"/>
    </w:pPr>
    <w:rPr>
      <w:rFonts w:ascii="Arial" w:eastAsia="MS Mincho" w:hAnsi="Arial"/>
      <w:sz w:val="20"/>
    </w:rPr>
  </w:style>
  <w:style w:type="character" w:customStyle="1" w:styleId="1bodycopy10ptChar">
    <w:name w:val="1 body copy 10pt Char"/>
    <w:link w:val="1bodycopy10pt"/>
    <w:rsid w:val="008A442D"/>
    <w:rPr>
      <w:rFonts w:ascii="Arial" w:eastAsia="MS Mincho" w:hAnsi="Arial"/>
      <w:szCs w:val="24"/>
      <w:lang w:val="en-US" w:eastAsia="en-US"/>
    </w:rPr>
  </w:style>
  <w:style w:type="paragraph" w:customStyle="1" w:styleId="1bodycopy11pt">
    <w:name w:val="1 body copy 11pt"/>
    <w:autoRedefine/>
    <w:rsid w:val="008A442D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A442D"/>
    <w:pPr>
      <w:spacing w:after="100"/>
    </w:pPr>
    <w:rPr>
      <w:rFonts w:ascii="Arial" w:eastAsia="MS Mincho" w:hAnsi="Arial"/>
      <w:sz w:val="20"/>
    </w:rPr>
  </w:style>
  <w:style w:type="paragraph" w:customStyle="1" w:styleId="3Policytitle">
    <w:name w:val="3 Policy title"/>
    <w:basedOn w:val="Normal"/>
    <w:qFormat/>
    <w:rsid w:val="008A442D"/>
    <w:pPr>
      <w:spacing w:after="120"/>
    </w:pPr>
    <w:rPr>
      <w:rFonts w:ascii="Arial" w:eastAsia="MS Mincho" w:hAnsi="Arial"/>
      <w:b/>
      <w:sz w:val="72"/>
    </w:rPr>
  </w:style>
  <w:style w:type="paragraph" w:styleId="ListParagraph">
    <w:name w:val="List Paragraph"/>
    <w:basedOn w:val="Normal"/>
    <w:uiPriority w:val="1"/>
    <w:qFormat/>
    <w:rsid w:val="008A442D"/>
    <w:pPr>
      <w:spacing w:after="120"/>
      <w:ind w:left="720"/>
      <w:contextualSpacing/>
    </w:pPr>
    <w:rPr>
      <w:rFonts w:ascii="Arial" w:eastAsia="MS Mincho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A6302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921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1D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7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ECEB-F593-4CFE-9D90-8FC08F45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MBC</Company>
  <LinksUpToDate>false</LinksUpToDate>
  <CharactersWithSpaces>4331</CharactersWithSpaces>
  <SharedDoc>false</SharedDoc>
  <HLinks>
    <vt:vector size="6" baseType="variant"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http://www.holytrinityceacademy.co.uk/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</dc:creator>
  <cp:keywords/>
  <cp:lastModifiedBy>Tina Murphy</cp:lastModifiedBy>
  <cp:revision>2</cp:revision>
  <cp:lastPrinted>2020-08-28T10:00:00Z</cp:lastPrinted>
  <dcterms:created xsi:type="dcterms:W3CDTF">2024-11-26T12:52:00Z</dcterms:created>
  <dcterms:modified xsi:type="dcterms:W3CDTF">2024-11-26T12:52:00Z</dcterms:modified>
</cp:coreProperties>
</file>